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984DAA1">
      <w:pPr>
        <w:keepNext w:val="0"/>
        <w:keepLines w:val="0"/>
        <w:pageBreakBefore w:val="0"/>
        <w:kinsoku/>
        <w:wordWrap/>
        <w:overflowPunct/>
        <w:topLinePunct w:val="0"/>
        <w:autoSpaceDE/>
        <w:autoSpaceDN/>
        <w:bidi w:val="0"/>
        <w:adjustRightInd/>
        <w:snapToGrid/>
        <w:spacing w:line="360" w:lineRule="auto"/>
        <w:jc w:val="right"/>
        <w:textAlignment w:val="auto"/>
        <w:rPr>
          <w:rFonts w:hint="default" w:ascii="Times New Roman" w:hAnsi="Times New Roman" w:eastAsia="Arial" w:cs="Times New Roman"/>
          <w:b w:val="0"/>
          <w:bCs w:val="0"/>
          <w:sz w:val="24"/>
          <w:szCs w:val="24"/>
        </w:rPr>
      </w:pPr>
      <w:r>
        <w:rPr>
          <w:rFonts w:hint="default" w:ascii="Times New Roman" w:hAnsi="Times New Roman" w:eastAsia="Arial" w:cs="Times New Roman"/>
          <w:b w:val="0"/>
          <w:bCs w:val="0"/>
          <w:sz w:val="24"/>
          <w:szCs w:val="24"/>
        </w:rPr>
        <w:t xml:space="preserve">Carta </w:t>
      </w:r>
      <w:r>
        <w:rPr>
          <w:rFonts w:hint="default" w:ascii="Times New Roman" w:hAnsi="Times New Roman" w:eastAsia="Arial" w:cs="Times New Roman"/>
          <w:b w:val="0"/>
          <w:bCs w:val="0"/>
          <w:sz w:val="24"/>
          <w:szCs w:val="24"/>
          <w:lang w:val="en-US"/>
        </w:rPr>
        <w:t>a</w:t>
      </w:r>
      <w:r>
        <w:rPr>
          <w:rFonts w:hint="default" w:ascii="Times New Roman" w:hAnsi="Times New Roman" w:eastAsia="Arial" w:cs="Times New Roman"/>
          <w:b w:val="0"/>
          <w:bCs w:val="0"/>
          <w:sz w:val="24"/>
          <w:szCs w:val="24"/>
        </w:rPr>
        <w:t>l Editor</w:t>
      </w:r>
    </w:p>
    <w:p w14:paraId="70E6545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Arial" w:cs="Times New Roman"/>
          <w:sz w:val="28"/>
          <w:szCs w:val="28"/>
        </w:rPr>
      </w:pPr>
      <w:r>
        <w:rPr>
          <w:rFonts w:hint="default" w:ascii="Times New Roman" w:hAnsi="Times New Roman" w:eastAsia="Arial" w:cs="Times New Roman"/>
          <w:b/>
          <w:bCs/>
          <w:i/>
          <w:iCs/>
          <w:sz w:val="28"/>
          <w:szCs w:val="28"/>
        </w:rPr>
        <w:t>Burnout</w:t>
      </w:r>
      <w:r>
        <w:rPr>
          <w:rFonts w:hint="default" w:ascii="Times New Roman" w:hAnsi="Times New Roman" w:eastAsia="Arial" w:cs="Times New Roman"/>
          <w:b/>
          <w:bCs/>
          <w:sz w:val="28"/>
          <w:szCs w:val="28"/>
        </w:rPr>
        <w:t xml:space="preserve"> </w:t>
      </w:r>
      <w:r>
        <w:rPr>
          <w:rFonts w:hint="default" w:ascii="Times New Roman" w:hAnsi="Times New Roman" w:eastAsia="Arial" w:cs="Times New Roman"/>
          <w:b/>
          <w:bCs/>
          <w:sz w:val="28"/>
          <w:szCs w:val="28"/>
          <w:lang w:val="en-US"/>
        </w:rPr>
        <w:t>m</w:t>
      </w:r>
      <w:r>
        <w:rPr>
          <w:rFonts w:hint="default" w:ascii="Times New Roman" w:hAnsi="Times New Roman" w:eastAsia="Arial" w:cs="Times New Roman"/>
          <w:b/>
          <w:bCs/>
          <w:sz w:val="28"/>
          <w:szCs w:val="28"/>
        </w:rPr>
        <w:t xml:space="preserve">édico en </w:t>
      </w:r>
      <w:r>
        <w:rPr>
          <w:rFonts w:hint="default" w:ascii="Times New Roman" w:hAnsi="Times New Roman" w:eastAsia="Arial" w:cs="Times New Roman"/>
          <w:b/>
          <w:bCs/>
          <w:sz w:val="28"/>
          <w:szCs w:val="28"/>
          <w:lang w:val="en-US"/>
        </w:rPr>
        <w:t>a</w:t>
      </w:r>
      <w:r>
        <w:rPr>
          <w:rFonts w:hint="default" w:ascii="Times New Roman" w:hAnsi="Times New Roman" w:eastAsia="Arial" w:cs="Times New Roman"/>
          <w:b/>
          <w:bCs/>
          <w:sz w:val="28"/>
          <w:szCs w:val="28"/>
        </w:rPr>
        <w:t xml:space="preserve">lza: ¿Salvavidas </w:t>
      </w:r>
      <w:r>
        <w:rPr>
          <w:rFonts w:hint="default" w:ascii="Times New Roman" w:hAnsi="Times New Roman" w:eastAsia="Arial" w:cs="Times New Roman"/>
          <w:b/>
          <w:bCs/>
          <w:sz w:val="28"/>
          <w:szCs w:val="28"/>
          <w:lang w:val="en-US"/>
        </w:rPr>
        <w:t>d</w:t>
      </w:r>
      <w:r>
        <w:rPr>
          <w:rFonts w:hint="default" w:ascii="Times New Roman" w:hAnsi="Times New Roman" w:eastAsia="Arial" w:cs="Times New Roman"/>
          <w:b/>
          <w:bCs/>
          <w:sz w:val="28"/>
          <w:szCs w:val="28"/>
        </w:rPr>
        <w:t xml:space="preserve">igital o </w:t>
      </w:r>
      <w:r>
        <w:rPr>
          <w:rFonts w:hint="default" w:ascii="Times New Roman" w:hAnsi="Times New Roman" w:eastAsia="Arial" w:cs="Times New Roman"/>
          <w:b/>
          <w:bCs/>
          <w:sz w:val="28"/>
          <w:szCs w:val="28"/>
          <w:lang w:val="en-US"/>
        </w:rPr>
        <w:t>n</w:t>
      </w:r>
      <w:r>
        <w:rPr>
          <w:rFonts w:hint="default" w:ascii="Times New Roman" w:hAnsi="Times New Roman" w:eastAsia="Arial" w:cs="Times New Roman"/>
          <w:b/>
          <w:bCs/>
          <w:sz w:val="28"/>
          <w:szCs w:val="28"/>
        </w:rPr>
        <w:t xml:space="preserve">ueva </w:t>
      </w:r>
      <w:r>
        <w:rPr>
          <w:rFonts w:hint="default" w:ascii="Times New Roman" w:hAnsi="Times New Roman" w:eastAsia="Arial" w:cs="Times New Roman"/>
          <w:b/>
          <w:bCs/>
          <w:sz w:val="28"/>
          <w:szCs w:val="28"/>
          <w:lang w:val="en-US"/>
        </w:rPr>
        <w:t>p</w:t>
      </w:r>
      <w:r>
        <w:rPr>
          <w:rFonts w:hint="default" w:ascii="Times New Roman" w:hAnsi="Times New Roman" w:eastAsia="Arial" w:cs="Times New Roman"/>
          <w:b/>
          <w:bCs/>
          <w:sz w:val="28"/>
          <w:szCs w:val="28"/>
        </w:rPr>
        <w:t>esadilla?</w:t>
      </w:r>
    </w:p>
    <w:p w14:paraId="7C8104E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Arial" w:cs="Times New Roman"/>
          <w:sz w:val="28"/>
          <w:szCs w:val="28"/>
        </w:rPr>
      </w:pPr>
      <w:r>
        <w:rPr>
          <w:rFonts w:hint="default" w:ascii="Times New Roman" w:hAnsi="Times New Roman" w:eastAsia="Arial" w:cs="Times New Roman"/>
          <w:sz w:val="28"/>
          <w:szCs w:val="28"/>
        </w:rPr>
        <w:t xml:space="preserve">Rising </w:t>
      </w:r>
      <w:r>
        <w:rPr>
          <w:rFonts w:hint="default" w:ascii="Times New Roman" w:hAnsi="Times New Roman" w:eastAsia="Arial" w:cs="Times New Roman"/>
          <w:sz w:val="28"/>
          <w:szCs w:val="28"/>
          <w:lang w:val="en-US"/>
        </w:rPr>
        <w:t>m</w:t>
      </w:r>
      <w:r>
        <w:rPr>
          <w:rFonts w:hint="default" w:ascii="Times New Roman" w:hAnsi="Times New Roman" w:eastAsia="Arial" w:cs="Times New Roman"/>
          <w:sz w:val="28"/>
          <w:szCs w:val="28"/>
        </w:rPr>
        <w:t xml:space="preserve">edical </w:t>
      </w:r>
      <w:r>
        <w:rPr>
          <w:rFonts w:hint="default" w:ascii="Times New Roman" w:hAnsi="Times New Roman" w:eastAsia="Arial" w:cs="Times New Roman"/>
          <w:i w:val="0"/>
          <w:iCs w:val="0"/>
          <w:sz w:val="28"/>
          <w:szCs w:val="28"/>
          <w:lang w:val="en-US"/>
        </w:rPr>
        <w:t>b</w:t>
      </w:r>
      <w:r>
        <w:rPr>
          <w:rFonts w:hint="default" w:ascii="Times New Roman" w:hAnsi="Times New Roman" w:eastAsia="Arial" w:cs="Times New Roman"/>
          <w:i w:val="0"/>
          <w:iCs w:val="0"/>
          <w:sz w:val="28"/>
          <w:szCs w:val="28"/>
        </w:rPr>
        <w:t>urnout</w:t>
      </w:r>
      <w:r>
        <w:rPr>
          <w:rFonts w:hint="default" w:ascii="Times New Roman" w:hAnsi="Times New Roman" w:eastAsia="Arial" w:cs="Times New Roman"/>
          <w:sz w:val="28"/>
          <w:szCs w:val="28"/>
        </w:rPr>
        <w:t xml:space="preserve">: Digital </w:t>
      </w:r>
      <w:r>
        <w:rPr>
          <w:rFonts w:hint="default" w:ascii="Times New Roman" w:hAnsi="Times New Roman" w:eastAsia="Arial" w:cs="Times New Roman"/>
          <w:sz w:val="28"/>
          <w:szCs w:val="28"/>
          <w:lang w:val="en-US"/>
        </w:rPr>
        <w:t>l</w:t>
      </w:r>
      <w:r>
        <w:rPr>
          <w:rFonts w:hint="default" w:ascii="Times New Roman" w:hAnsi="Times New Roman" w:eastAsia="Arial" w:cs="Times New Roman"/>
          <w:sz w:val="28"/>
          <w:szCs w:val="28"/>
        </w:rPr>
        <w:t xml:space="preserve">ifeline or </w:t>
      </w:r>
      <w:r>
        <w:rPr>
          <w:rFonts w:hint="default" w:ascii="Times New Roman" w:hAnsi="Times New Roman" w:eastAsia="Arial" w:cs="Times New Roman"/>
          <w:sz w:val="28"/>
          <w:szCs w:val="28"/>
          <w:lang w:val="en-US"/>
        </w:rPr>
        <w:t>n</w:t>
      </w:r>
      <w:r>
        <w:rPr>
          <w:rFonts w:hint="default" w:ascii="Times New Roman" w:hAnsi="Times New Roman" w:eastAsia="Arial" w:cs="Times New Roman"/>
          <w:sz w:val="28"/>
          <w:szCs w:val="28"/>
        </w:rPr>
        <w:t xml:space="preserve">ew </w:t>
      </w:r>
      <w:r>
        <w:rPr>
          <w:rFonts w:hint="default" w:ascii="Times New Roman" w:hAnsi="Times New Roman" w:eastAsia="Arial" w:cs="Times New Roman"/>
          <w:sz w:val="28"/>
          <w:szCs w:val="28"/>
          <w:lang w:val="en-US"/>
        </w:rPr>
        <w:t>n</w:t>
      </w:r>
      <w:r>
        <w:rPr>
          <w:rFonts w:hint="default" w:ascii="Times New Roman" w:hAnsi="Times New Roman" w:eastAsia="Arial" w:cs="Times New Roman"/>
          <w:sz w:val="28"/>
          <w:szCs w:val="28"/>
        </w:rPr>
        <w:t>ightmare?</w:t>
      </w:r>
    </w:p>
    <w:p w14:paraId="1B0C45EF">
      <w:pPr>
        <w:pStyle w:val="7"/>
        <w:keepNext w:val="0"/>
        <w:keepLines w:val="0"/>
        <w:pageBreakBefore w:val="0"/>
        <w:widowControl/>
        <w:kinsoku/>
        <w:wordWrap/>
        <w:overflowPunct/>
        <w:topLinePunct w:val="0"/>
        <w:autoSpaceDE/>
        <w:autoSpaceDN/>
        <w:bidi w:val="0"/>
        <w:adjustRightInd/>
        <w:snapToGrid/>
        <w:spacing w:beforeAutospacing="0" w:afterAutospacing="0" w:line="360" w:lineRule="auto"/>
        <w:ind w:left="0" w:right="0" w:firstLine="0"/>
        <w:jc w:val="both"/>
        <w:textAlignment w:val="auto"/>
        <w:rPr>
          <w:rFonts w:hint="default" w:ascii="Times New Roman" w:hAnsi="Times New Roman" w:eastAsia="Arial" w:cs="Times New Roman"/>
          <w:i w:val="0"/>
          <w:caps w:val="0"/>
          <w:color w:val="000000"/>
          <w:spacing w:val="0"/>
          <w:sz w:val="24"/>
          <w:szCs w:val="24"/>
          <w:u w:val="none"/>
        </w:rPr>
      </w:pPr>
      <w:r>
        <w:rPr>
          <w:rFonts w:hint="default" w:ascii="Times New Roman" w:hAnsi="Times New Roman" w:eastAsia="Arial" w:cs="Times New Roman"/>
          <w:b w:val="0"/>
          <w:i w:val="0"/>
          <w:caps w:val="0"/>
          <w:color w:val="000000"/>
          <w:spacing w:val="0"/>
          <w:sz w:val="24"/>
          <w:szCs w:val="24"/>
          <w:u w:val="none"/>
        </w:rPr>
        <w:br w:type="textWrapping"/>
      </w:r>
      <w:r>
        <w:rPr>
          <w:rFonts w:hint="default" w:ascii="Times New Roman" w:hAnsi="Times New Roman" w:eastAsia="Arial" w:cs="Times New Roman"/>
          <w:b w:val="0"/>
          <w:i w:val="0"/>
          <w:caps w:val="0"/>
          <w:color w:val="000000"/>
          <w:spacing w:val="0"/>
          <w:sz w:val="24"/>
          <w:szCs w:val="24"/>
          <w:u w:val="none"/>
        </w:rPr>
        <w:t>Luis</w:t>
      </w:r>
      <w:r>
        <w:rPr>
          <w:rFonts w:hint="default" w:ascii="Times New Roman" w:hAnsi="Times New Roman" w:eastAsia="Arial" w:cs="Times New Roman"/>
          <w:b w:val="0"/>
          <w:i w:val="0"/>
          <w:caps w:val="0"/>
          <w:color w:val="000000"/>
          <w:spacing w:val="0"/>
          <w:sz w:val="24"/>
          <w:szCs w:val="24"/>
          <w:u w:val="none"/>
          <w:lang w:val="en-US"/>
        </w:rPr>
        <w:t xml:space="preserve"> Á</w:t>
      </w:r>
      <w:r>
        <w:rPr>
          <w:rFonts w:hint="default" w:ascii="Times New Roman" w:hAnsi="Times New Roman" w:eastAsia="Arial" w:cs="Times New Roman"/>
          <w:b w:val="0"/>
          <w:i w:val="0"/>
          <w:caps w:val="0"/>
          <w:color w:val="000000"/>
          <w:spacing w:val="0"/>
          <w:sz w:val="24"/>
          <w:szCs w:val="24"/>
          <w:u w:val="none"/>
        </w:rPr>
        <w:t>ngel</w:t>
      </w:r>
      <w:r>
        <w:rPr>
          <w:rFonts w:hint="default" w:ascii="Times New Roman" w:hAnsi="Times New Roman" w:eastAsia="Arial" w:cs="Times New Roman"/>
          <w:b w:val="0"/>
          <w:i w:val="0"/>
          <w:caps w:val="0"/>
          <w:color w:val="000000"/>
          <w:spacing w:val="0"/>
          <w:sz w:val="24"/>
          <w:szCs w:val="24"/>
          <w:u w:val="none"/>
          <w:lang w:val="en-US"/>
        </w:rPr>
        <w:t xml:space="preserve"> </w:t>
      </w:r>
      <w:r>
        <w:rPr>
          <w:rFonts w:hint="default" w:ascii="Times New Roman" w:hAnsi="Times New Roman" w:eastAsia="Arial" w:cs="Times New Roman"/>
          <w:b w:val="0"/>
          <w:i w:val="0"/>
          <w:caps w:val="0"/>
          <w:color w:val="000000"/>
          <w:spacing w:val="0"/>
          <w:sz w:val="24"/>
          <w:szCs w:val="24"/>
          <w:u w:val="none"/>
        </w:rPr>
        <w:t>Zayas</w:t>
      </w:r>
      <w:r>
        <w:rPr>
          <w:rFonts w:hint="default" w:ascii="Times New Roman" w:hAnsi="Times New Roman" w:eastAsia="Arial" w:cs="Times New Roman"/>
          <w:b w:val="0"/>
          <w:i w:val="0"/>
          <w:caps w:val="0"/>
          <w:color w:val="000000"/>
          <w:spacing w:val="0"/>
          <w:sz w:val="24"/>
          <w:szCs w:val="24"/>
          <w:u w:val="none"/>
          <w:lang w:val="en-US"/>
        </w:rPr>
        <w:t xml:space="preserve"> </w:t>
      </w:r>
      <w:r>
        <w:rPr>
          <w:rFonts w:hint="default" w:ascii="Times New Roman" w:hAnsi="Times New Roman" w:eastAsia="Arial" w:cs="Times New Roman"/>
          <w:b w:val="0"/>
          <w:i w:val="0"/>
          <w:caps w:val="0"/>
          <w:color w:val="000000"/>
          <w:spacing w:val="0"/>
          <w:sz w:val="24"/>
          <w:szCs w:val="24"/>
          <w:u w:val="none"/>
        </w:rPr>
        <w:t>Massó¹*</w:t>
      </w:r>
      <w:r>
        <w:rPr>
          <w:rFonts w:hint="default" w:ascii="Times New Roman" w:hAnsi="Times New Roman" w:eastAsia="Arial" w:cs="Times New Roman"/>
          <w:b w:val="0"/>
          <w:i w:val="0"/>
          <w:caps w:val="0"/>
          <w:color w:val="000000"/>
          <w:spacing w:val="0"/>
          <w:sz w:val="24"/>
          <w:szCs w:val="24"/>
          <w:u w:val="none"/>
          <w:lang w:val="en-US"/>
        </w:rPr>
        <w:t xml:space="preserve"> </w:t>
      </w:r>
      <w:r>
        <w:rPr>
          <w:rFonts w:hint="default" w:ascii="Times New Roman" w:hAnsi="Times New Roman" w:cs="Times New Roman"/>
          <w:sz w:val="20"/>
          <w:szCs w:val="20"/>
          <w:lang w:eastAsia="es-US"/>
        </w:rPr>
        <w:drawing>
          <wp:inline distT="0" distB="0" distL="0" distR="0">
            <wp:extent cx="101600" cy="101600"/>
            <wp:effectExtent l="0" t="0" r="12700" b="12700"/>
            <wp:docPr id="2" name="Imagen 1085">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0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01600" cy="101600"/>
                    </a:xfrm>
                    <a:prstGeom prst="rect">
                      <a:avLst/>
                    </a:prstGeom>
                    <a:noFill/>
                    <a:ln>
                      <a:noFill/>
                    </a:ln>
                  </pic:spPr>
                </pic:pic>
              </a:graphicData>
            </a:graphic>
          </wp:inline>
        </w:drawing>
      </w:r>
      <w:r>
        <w:rPr>
          <w:rFonts w:hint="default" w:ascii="Times New Roman" w:hAnsi="Times New Roman" w:eastAsia="Arial" w:cs="Times New Roman"/>
          <w:b w:val="0"/>
          <w:i w:val="0"/>
          <w:caps w:val="0"/>
          <w:color w:val="000000"/>
          <w:spacing w:val="0"/>
          <w:sz w:val="24"/>
          <w:szCs w:val="24"/>
          <w:u w:val="none"/>
          <w:lang w:val="en-US"/>
        </w:rPr>
        <w:t xml:space="preserve"> </w:t>
      </w:r>
      <w:r>
        <w:rPr>
          <w:rFonts w:hint="default" w:ascii="Times New Roman" w:hAnsi="Times New Roman" w:eastAsia="Arial" w:cs="Times New Roman"/>
          <w:i w:val="0"/>
          <w:caps w:val="0"/>
          <w:spacing w:val="0"/>
          <w:sz w:val="24"/>
          <w:szCs w:val="24"/>
          <w:u w:val="none"/>
        </w:rPr>
        <w:fldChar w:fldCharType="begin"/>
      </w:r>
      <w:r>
        <w:rPr>
          <w:rFonts w:hint="default" w:ascii="Times New Roman" w:hAnsi="Times New Roman" w:eastAsia="Arial" w:cs="Times New Roman"/>
          <w:i w:val="0"/>
          <w:caps w:val="0"/>
          <w:spacing w:val="0"/>
          <w:sz w:val="24"/>
          <w:szCs w:val="24"/>
          <w:u w:val="none"/>
        </w:rPr>
        <w:instrText xml:space="preserve"> HYPERLINK "http://https://orcid.org/0009-0000-5397-2776   " </w:instrText>
      </w:r>
      <w:r>
        <w:rPr>
          <w:rFonts w:hint="default" w:ascii="Times New Roman" w:hAnsi="Times New Roman" w:eastAsia="Arial" w:cs="Times New Roman"/>
          <w:i w:val="0"/>
          <w:caps w:val="0"/>
          <w:spacing w:val="0"/>
          <w:sz w:val="24"/>
          <w:szCs w:val="24"/>
          <w:u w:val="none"/>
        </w:rPr>
        <w:fldChar w:fldCharType="separate"/>
      </w:r>
      <w:r>
        <w:rPr>
          <w:rStyle w:val="6"/>
          <w:rFonts w:hint="default" w:ascii="Times New Roman" w:hAnsi="Times New Roman" w:eastAsia="Arial" w:cs="Times New Roman"/>
          <w:b w:val="0"/>
          <w:i w:val="0"/>
          <w:caps w:val="0"/>
          <w:color w:val="0000FF"/>
          <w:spacing w:val="0"/>
          <w:sz w:val="24"/>
          <w:szCs w:val="24"/>
          <w:u w:val="single"/>
        </w:rPr>
        <w:t>https://orcid.org/0009-0000-5397-2776</w:t>
      </w:r>
      <w:r>
        <w:rPr>
          <w:rFonts w:hint="default" w:ascii="Times New Roman" w:hAnsi="Times New Roman" w:eastAsia="Arial" w:cs="Times New Roman"/>
          <w:i w:val="0"/>
          <w:caps w:val="0"/>
          <w:spacing w:val="0"/>
          <w:sz w:val="24"/>
          <w:szCs w:val="24"/>
          <w:u w:val="none"/>
        </w:rPr>
        <w:fldChar w:fldCharType="end"/>
      </w:r>
    </w:p>
    <w:p w14:paraId="74DB1DB1">
      <w:pPr>
        <w:pStyle w:val="7"/>
        <w:keepNext w:val="0"/>
        <w:keepLines w:val="0"/>
        <w:pageBreakBefore w:val="0"/>
        <w:widowControl/>
        <w:kinsoku/>
        <w:wordWrap/>
        <w:overflowPunct/>
        <w:topLinePunct w:val="0"/>
        <w:autoSpaceDE/>
        <w:autoSpaceDN/>
        <w:bidi w:val="0"/>
        <w:adjustRightInd/>
        <w:snapToGrid/>
        <w:spacing w:beforeAutospacing="0" w:afterAutospacing="0" w:line="360" w:lineRule="auto"/>
        <w:ind w:left="0" w:right="0" w:firstLine="0"/>
        <w:jc w:val="both"/>
        <w:textAlignment w:val="auto"/>
        <w:rPr>
          <w:rFonts w:hint="default" w:ascii="Times New Roman" w:hAnsi="Times New Roman" w:eastAsia="Arial" w:cs="Times New Roman"/>
          <w:b w:val="0"/>
          <w:i w:val="0"/>
          <w:caps w:val="0"/>
          <w:color w:val="0000FF"/>
          <w:spacing w:val="0"/>
          <w:sz w:val="24"/>
          <w:szCs w:val="24"/>
          <w:u w:val="single"/>
        </w:rPr>
      </w:pPr>
      <w:r>
        <w:rPr>
          <w:rFonts w:hint="default" w:ascii="Times New Roman" w:hAnsi="Times New Roman" w:eastAsia="Arial" w:cs="Times New Roman"/>
          <w:b w:val="0"/>
          <w:i w:val="0"/>
          <w:caps w:val="0"/>
          <w:color w:val="000000"/>
          <w:spacing w:val="0"/>
          <w:sz w:val="24"/>
          <w:szCs w:val="24"/>
          <w:u w:val="none"/>
        </w:rPr>
        <w:t>José</w:t>
      </w:r>
      <w:r>
        <w:rPr>
          <w:rFonts w:hint="default" w:ascii="Times New Roman" w:hAnsi="Times New Roman" w:eastAsia="Arial" w:cs="Times New Roman"/>
          <w:b w:val="0"/>
          <w:i w:val="0"/>
          <w:caps w:val="0"/>
          <w:color w:val="000000"/>
          <w:spacing w:val="0"/>
          <w:sz w:val="24"/>
          <w:szCs w:val="24"/>
          <w:u w:val="none"/>
          <w:lang w:val="en-US"/>
        </w:rPr>
        <w:t xml:space="preserve"> </w:t>
      </w:r>
      <w:r>
        <w:rPr>
          <w:rFonts w:hint="default" w:ascii="Times New Roman" w:hAnsi="Times New Roman" w:eastAsia="Arial" w:cs="Times New Roman"/>
          <w:b w:val="0"/>
          <w:i w:val="0"/>
          <w:caps w:val="0"/>
          <w:color w:val="000000"/>
          <w:spacing w:val="0"/>
          <w:sz w:val="24"/>
          <w:szCs w:val="24"/>
          <w:u w:val="none"/>
        </w:rPr>
        <w:t>Alfredo</w:t>
      </w:r>
      <w:r>
        <w:rPr>
          <w:rFonts w:hint="default" w:ascii="Times New Roman" w:hAnsi="Times New Roman" w:eastAsia="Arial" w:cs="Times New Roman"/>
          <w:b w:val="0"/>
          <w:i w:val="0"/>
          <w:caps w:val="0"/>
          <w:color w:val="000000"/>
          <w:spacing w:val="0"/>
          <w:sz w:val="24"/>
          <w:szCs w:val="24"/>
          <w:u w:val="none"/>
          <w:lang w:val="en-US"/>
        </w:rPr>
        <w:t xml:space="preserve"> </w:t>
      </w:r>
      <w:r>
        <w:rPr>
          <w:rFonts w:hint="default" w:ascii="Times New Roman" w:hAnsi="Times New Roman" w:eastAsia="Arial" w:cs="Times New Roman"/>
          <w:b w:val="0"/>
          <w:i w:val="0"/>
          <w:caps w:val="0"/>
          <w:color w:val="000000"/>
          <w:spacing w:val="0"/>
          <w:sz w:val="24"/>
          <w:szCs w:val="24"/>
          <w:u w:val="none"/>
        </w:rPr>
        <w:t>Gallego</w:t>
      </w:r>
      <w:r>
        <w:rPr>
          <w:rFonts w:hint="default" w:ascii="Times New Roman" w:hAnsi="Times New Roman" w:eastAsia="Arial" w:cs="Times New Roman"/>
          <w:b w:val="0"/>
          <w:i w:val="0"/>
          <w:caps w:val="0"/>
          <w:color w:val="000000"/>
          <w:spacing w:val="0"/>
          <w:sz w:val="24"/>
          <w:szCs w:val="24"/>
          <w:u w:val="none"/>
          <w:lang w:val="en-US"/>
        </w:rPr>
        <w:t xml:space="preserve"> </w:t>
      </w:r>
      <w:r>
        <w:rPr>
          <w:rFonts w:hint="default" w:ascii="Times New Roman" w:hAnsi="Times New Roman" w:eastAsia="Arial" w:cs="Times New Roman"/>
          <w:b w:val="0"/>
          <w:i w:val="0"/>
          <w:caps w:val="0"/>
          <w:color w:val="000000"/>
          <w:spacing w:val="0"/>
          <w:sz w:val="24"/>
          <w:szCs w:val="24"/>
          <w:u w:val="none"/>
        </w:rPr>
        <w:t>Sánchez²</w:t>
      </w:r>
      <w:r>
        <w:rPr>
          <w:rFonts w:hint="default" w:ascii="Times New Roman" w:hAnsi="Times New Roman" w:eastAsia="Arial" w:cs="Times New Roman"/>
          <w:b w:val="0"/>
          <w:i w:val="0"/>
          <w:caps w:val="0"/>
          <w:color w:val="000000"/>
          <w:spacing w:val="0"/>
          <w:sz w:val="24"/>
          <w:szCs w:val="24"/>
          <w:u w:val="none"/>
          <w:lang w:val="en-US"/>
        </w:rPr>
        <w:t xml:space="preserve"> </w:t>
      </w:r>
      <w:r>
        <w:rPr>
          <w:rFonts w:hint="default" w:ascii="Times New Roman" w:hAnsi="Times New Roman" w:cs="Times New Roman"/>
          <w:sz w:val="20"/>
          <w:szCs w:val="20"/>
          <w:lang w:eastAsia="es-US"/>
        </w:rPr>
        <w:drawing>
          <wp:inline distT="0" distB="0" distL="0" distR="0">
            <wp:extent cx="101600" cy="101600"/>
            <wp:effectExtent l="0" t="0" r="12700" b="12700"/>
            <wp:docPr id="1" name="Imagen 1085">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0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01600" cy="101600"/>
                    </a:xfrm>
                    <a:prstGeom prst="rect">
                      <a:avLst/>
                    </a:prstGeom>
                    <a:noFill/>
                    <a:ln>
                      <a:noFill/>
                    </a:ln>
                  </pic:spPr>
                </pic:pic>
              </a:graphicData>
            </a:graphic>
          </wp:inline>
        </w:drawing>
      </w:r>
      <w:r>
        <w:rPr>
          <w:rFonts w:hint="default" w:ascii="Times New Roman" w:hAnsi="Times New Roman" w:eastAsia="Arial" w:cs="Times New Roman"/>
          <w:b w:val="0"/>
          <w:i w:val="0"/>
          <w:caps w:val="0"/>
          <w:color w:val="000000"/>
          <w:spacing w:val="0"/>
          <w:sz w:val="24"/>
          <w:szCs w:val="24"/>
          <w:u w:val="none"/>
          <w:lang w:val="en-US"/>
        </w:rPr>
        <w:t xml:space="preserve"> </w:t>
      </w:r>
      <w:r>
        <w:rPr>
          <w:rFonts w:hint="default" w:ascii="Times New Roman" w:hAnsi="Times New Roman" w:eastAsia="Arial" w:cs="Times New Roman"/>
          <w:b w:val="0"/>
          <w:i w:val="0"/>
          <w:caps w:val="0"/>
          <w:color w:val="0000FF"/>
          <w:spacing w:val="0"/>
          <w:sz w:val="24"/>
          <w:szCs w:val="24"/>
          <w:u w:val="single"/>
        </w:rPr>
        <w:t>https://orcid.org/0000-0002-7686-8776</w:t>
      </w:r>
    </w:p>
    <w:p w14:paraId="0696218A">
      <w:pPr>
        <w:pStyle w:val="7"/>
        <w:keepNext w:val="0"/>
        <w:keepLines w:val="0"/>
        <w:pageBreakBefore w:val="0"/>
        <w:widowControl/>
        <w:kinsoku/>
        <w:wordWrap/>
        <w:overflowPunct/>
        <w:topLinePunct w:val="0"/>
        <w:autoSpaceDE/>
        <w:autoSpaceDN/>
        <w:bidi w:val="0"/>
        <w:adjustRightInd/>
        <w:snapToGrid/>
        <w:spacing w:beforeAutospacing="0" w:afterAutospacing="0" w:line="360" w:lineRule="auto"/>
        <w:ind w:left="0" w:right="0" w:firstLine="0"/>
        <w:jc w:val="both"/>
        <w:textAlignment w:val="auto"/>
        <w:rPr>
          <w:rFonts w:hint="default" w:ascii="Times New Roman" w:hAnsi="Times New Roman" w:eastAsia="Arial" w:cs="Times New Roman"/>
          <w:b w:val="0"/>
          <w:i w:val="0"/>
          <w:caps w:val="0"/>
          <w:color w:val="0000FF"/>
          <w:spacing w:val="0"/>
          <w:sz w:val="24"/>
          <w:szCs w:val="24"/>
          <w:u w:val="single"/>
        </w:rPr>
      </w:pPr>
      <w:r>
        <w:rPr>
          <w:rFonts w:hint="default" w:ascii="Times New Roman" w:hAnsi="Times New Roman" w:eastAsia="Arial" w:cs="Times New Roman"/>
          <w:i w:val="0"/>
          <w:caps w:val="0"/>
          <w:color w:val="000000"/>
          <w:spacing w:val="0"/>
          <w:sz w:val="24"/>
          <w:szCs w:val="24"/>
          <w:u w:val="none"/>
        </w:rPr>
        <w:t>Branly Armando Planas Díaz¹</w:t>
      </w:r>
      <w:r>
        <w:rPr>
          <w:rFonts w:hint="default" w:ascii="Times New Roman" w:hAnsi="Times New Roman" w:eastAsia="Arial" w:cs="Times New Roman"/>
          <w:i w:val="0"/>
          <w:caps w:val="0"/>
          <w:color w:val="000000"/>
          <w:spacing w:val="0"/>
          <w:sz w:val="24"/>
          <w:szCs w:val="24"/>
          <w:u w:val="none"/>
          <w:lang w:val="en-US"/>
        </w:rPr>
        <w:t xml:space="preserve"> </w:t>
      </w:r>
      <w:r>
        <w:rPr>
          <w:rFonts w:hint="default" w:ascii="Times New Roman" w:hAnsi="Times New Roman" w:cs="Times New Roman"/>
          <w:sz w:val="20"/>
          <w:szCs w:val="20"/>
          <w:lang w:eastAsia="es-US"/>
        </w:rPr>
        <w:drawing>
          <wp:inline distT="0" distB="0" distL="0" distR="0">
            <wp:extent cx="101600" cy="101600"/>
            <wp:effectExtent l="0" t="0" r="12700" b="12700"/>
            <wp:docPr id="111" name="Imagen 108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n 10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01600" cy="101600"/>
                    </a:xfrm>
                    <a:prstGeom prst="rect">
                      <a:avLst/>
                    </a:prstGeom>
                    <a:noFill/>
                    <a:ln>
                      <a:noFill/>
                    </a:ln>
                  </pic:spPr>
                </pic:pic>
              </a:graphicData>
            </a:graphic>
          </wp:inline>
        </w:drawing>
      </w:r>
      <w:r>
        <w:rPr>
          <w:rFonts w:hint="default" w:ascii="Times New Roman" w:hAnsi="Times New Roman" w:eastAsia="Arial" w:cs="Times New Roman"/>
          <w:i w:val="0"/>
          <w:caps w:val="0"/>
          <w:color w:val="000000"/>
          <w:spacing w:val="0"/>
          <w:sz w:val="24"/>
          <w:szCs w:val="24"/>
          <w:u w:val="none"/>
          <w:lang w:val="en-US"/>
        </w:rPr>
        <w:t xml:space="preserve"> </w:t>
      </w:r>
      <w:r>
        <w:rPr>
          <w:rFonts w:hint="default" w:ascii="Times New Roman" w:hAnsi="Times New Roman" w:eastAsia="Arial" w:cs="Times New Roman"/>
          <w:i w:val="0"/>
          <w:caps w:val="0"/>
          <w:spacing w:val="0"/>
          <w:sz w:val="24"/>
          <w:szCs w:val="24"/>
          <w:u w:val="none"/>
        </w:rPr>
        <w:fldChar w:fldCharType="begin"/>
      </w:r>
      <w:r>
        <w:rPr>
          <w:rFonts w:hint="default" w:ascii="Times New Roman" w:hAnsi="Times New Roman" w:eastAsia="Arial" w:cs="Times New Roman"/>
          <w:i w:val="0"/>
          <w:caps w:val="0"/>
          <w:spacing w:val="0"/>
          <w:sz w:val="24"/>
          <w:szCs w:val="24"/>
          <w:u w:val="none"/>
        </w:rPr>
        <w:instrText xml:space="preserve"> HYPERLINK "https://orcid.org/0009-0002-9575-1183 " </w:instrText>
      </w:r>
      <w:r>
        <w:rPr>
          <w:rFonts w:hint="default" w:ascii="Times New Roman" w:hAnsi="Times New Roman" w:eastAsia="Arial" w:cs="Times New Roman"/>
          <w:i w:val="0"/>
          <w:caps w:val="0"/>
          <w:spacing w:val="0"/>
          <w:sz w:val="24"/>
          <w:szCs w:val="24"/>
          <w:u w:val="none"/>
        </w:rPr>
        <w:fldChar w:fldCharType="separate"/>
      </w:r>
      <w:r>
        <w:rPr>
          <w:rStyle w:val="6"/>
          <w:rFonts w:hint="default" w:ascii="Times New Roman" w:hAnsi="Times New Roman" w:eastAsia="Arial" w:cs="Times New Roman"/>
          <w:i w:val="0"/>
          <w:caps w:val="0"/>
          <w:color w:val="0563C1"/>
          <w:spacing w:val="0"/>
          <w:sz w:val="24"/>
          <w:szCs w:val="24"/>
          <w:u w:val="single"/>
        </w:rPr>
        <w:t>https://orcid.org/0009-0002-9575-1183</w:t>
      </w:r>
      <w:r>
        <w:rPr>
          <w:rFonts w:hint="default" w:ascii="Times New Roman" w:hAnsi="Times New Roman" w:eastAsia="Arial" w:cs="Times New Roman"/>
          <w:i w:val="0"/>
          <w:caps w:val="0"/>
          <w:spacing w:val="0"/>
          <w:sz w:val="24"/>
          <w:szCs w:val="24"/>
          <w:u w:val="none"/>
        </w:rPr>
        <w:fldChar w:fldCharType="end"/>
      </w:r>
    </w:p>
    <w:p w14:paraId="01F1D304">
      <w:pPr>
        <w:pStyle w:val="7"/>
        <w:keepNext w:val="0"/>
        <w:keepLines w:val="0"/>
        <w:pageBreakBefore w:val="0"/>
        <w:widowControl/>
        <w:kinsoku/>
        <w:wordWrap/>
        <w:overflowPunct/>
        <w:topLinePunct w:val="0"/>
        <w:autoSpaceDE/>
        <w:autoSpaceDN/>
        <w:bidi w:val="0"/>
        <w:adjustRightInd/>
        <w:snapToGrid/>
        <w:spacing w:beforeAutospacing="0" w:afterAutospacing="0" w:line="360" w:lineRule="auto"/>
        <w:ind w:left="0" w:right="0" w:firstLine="0"/>
        <w:jc w:val="both"/>
        <w:textAlignment w:val="auto"/>
        <w:rPr>
          <w:rFonts w:hint="default" w:ascii="Times New Roman" w:hAnsi="Times New Roman" w:eastAsia="Arial" w:cs="Times New Roman"/>
          <w:b w:val="0"/>
          <w:i w:val="0"/>
          <w:caps w:val="0"/>
          <w:color w:val="000000"/>
          <w:spacing w:val="0"/>
          <w:sz w:val="24"/>
          <w:szCs w:val="24"/>
          <w:u w:val="none"/>
          <w:vertAlign w:val="superscript"/>
        </w:rPr>
      </w:pPr>
    </w:p>
    <w:p w14:paraId="3566E94C">
      <w:pPr>
        <w:pStyle w:val="7"/>
        <w:keepNext w:val="0"/>
        <w:keepLines w:val="0"/>
        <w:pageBreakBefore w:val="0"/>
        <w:widowControl/>
        <w:kinsoku/>
        <w:wordWrap/>
        <w:overflowPunct/>
        <w:topLinePunct w:val="0"/>
        <w:autoSpaceDE/>
        <w:autoSpaceDN/>
        <w:bidi w:val="0"/>
        <w:adjustRightInd/>
        <w:snapToGrid/>
        <w:spacing w:beforeAutospacing="0" w:afterAutospacing="0" w:line="360" w:lineRule="auto"/>
        <w:ind w:left="0" w:right="0" w:firstLine="0"/>
        <w:jc w:val="both"/>
        <w:textAlignment w:val="auto"/>
        <w:rPr>
          <w:rFonts w:hint="default" w:ascii="Times New Roman" w:hAnsi="Times New Roman" w:eastAsia="Arial" w:cs="Times New Roman"/>
          <w:i w:val="0"/>
          <w:caps w:val="0"/>
          <w:color w:val="000000"/>
          <w:spacing w:val="0"/>
          <w:sz w:val="24"/>
          <w:szCs w:val="24"/>
          <w:u w:val="none"/>
        </w:rPr>
      </w:pPr>
      <w:r>
        <w:rPr>
          <w:rFonts w:hint="default" w:ascii="Times New Roman" w:hAnsi="Times New Roman" w:eastAsia="Arial" w:cs="Times New Roman"/>
          <w:b w:val="0"/>
          <w:i w:val="0"/>
          <w:caps w:val="0"/>
          <w:color w:val="000000"/>
          <w:spacing w:val="0"/>
          <w:sz w:val="24"/>
          <w:szCs w:val="24"/>
          <w:u w:val="none"/>
          <w:vertAlign w:val="superscript"/>
        </w:rPr>
        <w:t>1</w:t>
      </w:r>
      <w:r>
        <w:rPr>
          <w:rFonts w:hint="default" w:ascii="Times New Roman" w:hAnsi="Times New Roman" w:eastAsia="Arial" w:cs="Times New Roman"/>
          <w:b w:val="0"/>
          <w:i w:val="0"/>
          <w:caps w:val="0"/>
          <w:color w:val="000000"/>
          <w:spacing w:val="0"/>
          <w:sz w:val="24"/>
          <w:szCs w:val="24"/>
          <w:u w:val="none"/>
        </w:rPr>
        <w:t>Universidad de Ciencias Médicas Santiago de Cuba</w:t>
      </w:r>
      <w:r>
        <w:rPr>
          <w:rFonts w:hint="default" w:ascii="Times New Roman" w:hAnsi="Times New Roman" w:eastAsia="Arial" w:cs="Times New Roman"/>
          <w:b w:val="0"/>
          <w:i w:val="0"/>
          <w:caps w:val="0"/>
          <w:color w:val="000000"/>
          <w:spacing w:val="0"/>
          <w:sz w:val="24"/>
          <w:szCs w:val="24"/>
          <w:u w:val="none"/>
          <w:lang w:val="en-US"/>
        </w:rPr>
        <w:t>,</w:t>
      </w:r>
      <w:r>
        <w:rPr>
          <w:rFonts w:hint="default" w:ascii="Times New Roman" w:hAnsi="Times New Roman" w:eastAsia="Arial" w:cs="Times New Roman"/>
          <w:b w:val="0"/>
          <w:i w:val="0"/>
          <w:caps w:val="0"/>
          <w:color w:val="000000"/>
          <w:spacing w:val="0"/>
          <w:sz w:val="24"/>
          <w:szCs w:val="24"/>
          <w:u w:val="none"/>
        </w:rPr>
        <w:t xml:space="preserve"> Facultad de Medicina No.2. Santiago de Cuba, Cuba.</w:t>
      </w:r>
    </w:p>
    <w:p w14:paraId="76354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sz w:val="24"/>
          <w:szCs w:val="24"/>
        </w:rPr>
      </w:pPr>
      <w:r>
        <w:rPr>
          <w:rFonts w:hint="default" w:ascii="Times New Roman" w:hAnsi="Times New Roman" w:eastAsia="Arial" w:cs="Times New Roman"/>
          <w:i w:val="0"/>
          <w:caps w:val="0"/>
          <w:color w:val="000000"/>
          <w:spacing w:val="0"/>
          <w:kern w:val="0"/>
          <w:sz w:val="24"/>
          <w:szCs w:val="24"/>
          <w:u w:val="none"/>
          <w:lang w:val="en-US" w:eastAsia="zh-CN" w:bidi="ar"/>
        </w:rPr>
        <w:t>²Universidad de Ciencias Médicas de Las Tunas, Filial de Ciencias Médicas de Puerto Padre. Puerto Padre, Las Tunas, Cuba.</w:t>
      </w:r>
    </w:p>
    <w:p w14:paraId="6828C2FE">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sz w:val="24"/>
          <w:szCs w:val="24"/>
        </w:rPr>
      </w:pPr>
    </w:p>
    <w:p w14:paraId="5DA35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sz w:val="24"/>
          <w:szCs w:val="24"/>
        </w:rPr>
      </w:pPr>
      <w:r>
        <w:rPr>
          <w:rFonts w:hint="default" w:ascii="Times New Roman" w:hAnsi="Times New Roman" w:eastAsia="Arial" w:cs="Times New Roman"/>
          <w:i w:val="0"/>
          <w:caps w:val="0"/>
          <w:color w:val="000000"/>
          <w:spacing w:val="0"/>
          <w:kern w:val="0"/>
          <w:sz w:val="24"/>
          <w:szCs w:val="24"/>
          <w:u w:val="none"/>
          <w:lang w:val="en-US" w:eastAsia="zh-CN" w:bidi="ar"/>
        </w:rPr>
        <w:t>*</w:t>
      </w:r>
      <w:r>
        <w:rPr>
          <w:rFonts w:hint="default" w:ascii="Times New Roman" w:hAnsi="Times New Roman" w:eastAsia="Arial" w:cs="Times New Roman"/>
          <w:b w:val="0"/>
          <w:bCs/>
          <w:i w:val="0"/>
          <w:caps w:val="0"/>
          <w:color w:val="000000"/>
          <w:spacing w:val="0"/>
          <w:kern w:val="0"/>
          <w:sz w:val="24"/>
          <w:szCs w:val="24"/>
          <w:u w:val="none"/>
          <w:lang w:val="en-US" w:eastAsia="zh-CN" w:bidi="ar"/>
        </w:rPr>
        <w:t xml:space="preserve">Autor para la correspondencia: </w:t>
      </w:r>
      <w:r>
        <w:rPr>
          <w:rFonts w:hint="default" w:ascii="Times New Roman" w:hAnsi="Times New Roman" w:eastAsia="Arial" w:cs="Times New Roman"/>
          <w:i w:val="0"/>
          <w:caps w:val="0"/>
          <w:spacing w:val="0"/>
          <w:kern w:val="0"/>
          <w:sz w:val="24"/>
          <w:szCs w:val="24"/>
          <w:lang w:val="en-US" w:eastAsia="zh-CN" w:bidi="ar"/>
        </w:rPr>
        <w:fldChar w:fldCharType="begin"/>
      </w:r>
      <w:r>
        <w:rPr>
          <w:rFonts w:hint="default" w:ascii="Times New Roman" w:hAnsi="Times New Roman" w:eastAsia="Arial" w:cs="Times New Roman"/>
          <w:i w:val="0"/>
          <w:caps w:val="0"/>
          <w:spacing w:val="0"/>
          <w:kern w:val="0"/>
          <w:sz w:val="24"/>
          <w:szCs w:val="24"/>
          <w:lang w:val="en-US" w:eastAsia="zh-CN" w:bidi="ar"/>
        </w:rPr>
        <w:instrText xml:space="preserve"> HYPERLINK "http:// luiszayasmasso@gmail.com   " </w:instrText>
      </w:r>
      <w:r>
        <w:rPr>
          <w:rFonts w:hint="default" w:ascii="Times New Roman" w:hAnsi="Times New Roman" w:eastAsia="Arial" w:cs="Times New Roman"/>
          <w:i w:val="0"/>
          <w:caps w:val="0"/>
          <w:spacing w:val="0"/>
          <w:kern w:val="0"/>
          <w:sz w:val="24"/>
          <w:szCs w:val="24"/>
          <w:lang w:val="en-US" w:eastAsia="zh-CN" w:bidi="ar"/>
        </w:rPr>
        <w:fldChar w:fldCharType="separate"/>
      </w:r>
      <w:r>
        <w:rPr>
          <w:rStyle w:val="6"/>
          <w:rFonts w:hint="default" w:ascii="Times New Roman" w:hAnsi="Times New Roman" w:eastAsia="Arial" w:cs="Times New Roman"/>
          <w:b w:val="0"/>
          <w:i w:val="0"/>
          <w:caps w:val="0"/>
          <w:color w:val="0000FF"/>
          <w:spacing w:val="0"/>
          <w:sz w:val="24"/>
          <w:szCs w:val="24"/>
          <w:u w:val="single"/>
        </w:rPr>
        <w:t>luiszayasmasso@gmail.com</w:t>
      </w:r>
      <w:r>
        <w:rPr>
          <w:rFonts w:hint="default" w:ascii="Times New Roman" w:hAnsi="Times New Roman" w:eastAsia="Arial" w:cs="Times New Roman"/>
          <w:i w:val="0"/>
          <w:caps w:val="0"/>
          <w:spacing w:val="0"/>
          <w:kern w:val="0"/>
          <w:sz w:val="24"/>
          <w:szCs w:val="24"/>
          <w:lang w:val="en-US" w:eastAsia="zh-CN" w:bidi="ar"/>
        </w:rPr>
        <w:fldChar w:fldCharType="end"/>
      </w:r>
    </w:p>
    <w:p w14:paraId="275D4E73">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b w:val="0"/>
          <w:bCs w:val="0"/>
          <w:sz w:val="24"/>
          <w:szCs w:val="24"/>
        </w:rPr>
      </w:pPr>
    </w:p>
    <w:p w14:paraId="2789AAE8">
      <w:pPr>
        <w:keepNext w:val="0"/>
        <w:keepLines w:val="0"/>
        <w:pageBreakBefore w:val="0"/>
        <w:kinsoku/>
        <w:wordWrap/>
        <w:overflowPunct/>
        <w:topLinePunct w:val="0"/>
        <w:bidi w:val="0"/>
        <w:adjustRightInd/>
        <w:snapToGrid/>
        <w:spacing w:beforeAutospacing="0" w:after="0" w:afterAutospacing="0" w:line="360" w:lineRule="auto"/>
        <w:ind w:left="0" w:right="0"/>
        <w:jc w:val="both"/>
        <w:textAlignment w:val="auto"/>
        <w:rPr>
          <w:rFonts w:hint="default" w:ascii="Times New Roman" w:hAnsi="Times New Roman" w:cs="Times New Roman"/>
          <w:b/>
          <w:bCs/>
          <w:color w:val="000000" w:themeColor="text1"/>
          <w:sz w:val="24"/>
          <w:szCs w:val="24"/>
          <w:lang w:val="en-US"/>
          <w14:textFill>
            <w14:solidFill>
              <w14:schemeClr w14:val="tx1"/>
            </w14:solidFill>
          </w14:textFill>
        </w:rPr>
      </w:pPr>
      <w:r>
        <w:rPr>
          <w:rFonts w:hint="default" w:ascii="Times New Roman" w:hAnsi="Times New Roman" w:cs="Times New Roman"/>
          <w:b/>
          <w:bCs/>
          <w:color w:val="000000" w:themeColor="text1"/>
          <w:sz w:val="24"/>
          <w:szCs w:val="24"/>
          <w:lang w:val="en-US"/>
          <w14:textFill>
            <w14:solidFill>
              <w14:schemeClr w14:val="tx1"/>
            </w14:solidFill>
          </w14:textFill>
        </w:rPr>
        <w:t xml:space="preserve">Recibido: </w:t>
      </w:r>
      <w:r>
        <w:rPr>
          <w:rFonts w:hint="default" w:ascii="Times New Roman" w:hAnsi="Times New Roman" w:cs="Times New Roman"/>
          <w:b w:val="0"/>
          <w:bCs w:val="0"/>
          <w:color w:val="000000" w:themeColor="text1"/>
          <w:sz w:val="24"/>
          <w:szCs w:val="24"/>
          <w:lang w:val="en-US"/>
          <w14:textFill>
            <w14:solidFill>
              <w14:schemeClr w14:val="tx1"/>
            </w14:solidFill>
          </w14:textFill>
        </w:rPr>
        <w:t>28 de diciembre de 2025</w:t>
      </w:r>
    </w:p>
    <w:p w14:paraId="5B9E7014">
      <w:pPr>
        <w:keepNext w:val="0"/>
        <w:keepLines w:val="0"/>
        <w:pageBreakBefore w:val="0"/>
        <w:kinsoku/>
        <w:wordWrap/>
        <w:overflowPunct/>
        <w:topLinePunct w:val="0"/>
        <w:bidi w:val="0"/>
        <w:adjustRightInd/>
        <w:snapToGrid/>
        <w:spacing w:beforeAutospacing="0" w:after="0" w:afterAutospacing="0" w:line="360" w:lineRule="auto"/>
        <w:ind w:left="0" w:right="0"/>
        <w:jc w:val="both"/>
        <w:textAlignment w:val="auto"/>
        <w:rPr>
          <w:rFonts w:hint="default" w:ascii="Times New Roman" w:hAnsi="Times New Roman" w:cs="Times New Roman"/>
          <w:b w:val="0"/>
          <w:bCs w:val="0"/>
          <w:color w:val="000000" w:themeColor="text1"/>
          <w:sz w:val="24"/>
          <w:szCs w:val="24"/>
          <w:lang w:val="en-US"/>
          <w14:textFill>
            <w14:solidFill>
              <w14:schemeClr w14:val="tx1"/>
            </w14:solidFill>
          </w14:textFill>
        </w:rPr>
      </w:pPr>
      <w:r>
        <w:rPr>
          <w:rFonts w:hint="default" w:ascii="Times New Roman" w:hAnsi="Times New Roman" w:cs="Times New Roman"/>
          <w:b/>
          <w:bCs/>
          <w:color w:val="000000" w:themeColor="text1"/>
          <w:sz w:val="24"/>
          <w:szCs w:val="24"/>
          <w:lang w:val="en-US"/>
          <w14:textFill>
            <w14:solidFill>
              <w14:schemeClr w14:val="tx1"/>
            </w14:solidFill>
          </w14:textFill>
        </w:rPr>
        <w:t>Aceptado:</w:t>
      </w:r>
      <w:r>
        <w:rPr>
          <w:rFonts w:hint="default" w:ascii="Times New Roman" w:hAnsi="Times New Roman" w:cs="Times New Roman"/>
          <w:b w:val="0"/>
          <w:bCs w:val="0"/>
          <w:color w:val="000000" w:themeColor="text1"/>
          <w:sz w:val="24"/>
          <w:szCs w:val="24"/>
          <w:lang w:val="en-US"/>
          <w14:textFill>
            <w14:solidFill>
              <w14:schemeClr w14:val="tx1"/>
            </w14:solidFill>
          </w14:textFill>
        </w:rPr>
        <w:t xml:space="preserve"> 6 de febrero de 2026</w:t>
      </w:r>
    </w:p>
    <w:p w14:paraId="031B271C">
      <w:pPr>
        <w:keepNext w:val="0"/>
        <w:keepLines w:val="0"/>
        <w:pageBreakBefore w:val="0"/>
        <w:kinsoku/>
        <w:wordWrap/>
        <w:overflowPunct/>
        <w:topLinePunct w:val="0"/>
        <w:bidi w:val="0"/>
        <w:adjustRightInd/>
        <w:snapToGrid/>
        <w:spacing w:beforeAutospacing="0" w:after="0" w:afterAutospacing="0" w:line="360" w:lineRule="auto"/>
        <w:ind w:left="0" w:right="0"/>
        <w:jc w:val="both"/>
        <w:textAlignment w:val="auto"/>
        <w:rPr>
          <w:rFonts w:hint="default" w:ascii="Times New Roman" w:hAnsi="Times New Roman" w:cs="Times New Roman"/>
          <w:b w:val="0"/>
          <w:bCs w:val="0"/>
          <w:color w:val="000000" w:themeColor="text1"/>
          <w:sz w:val="24"/>
          <w:szCs w:val="24"/>
          <w:lang w:val="en-US"/>
          <w14:textFill>
            <w14:solidFill>
              <w14:schemeClr w14:val="tx1"/>
            </w14:solidFill>
          </w14:textFill>
        </w:rPr>
      </w:pPr>
      <w:r>
        <w:rPr>
          <w:rFonts w:hint="default" w:ascii="Times New Roman" w:hAnsi="Times New Roman" w:cs="Times New Roman"/>
          <w:b/>
          <w:bCs/>
          <w:color w:val="000000" w:themeColor="text1"/>
          <w:sz w:val="24"/>
          <w:szCs w:val="24"/>
          <w:lang w:val="en-US"/>
          <w14:textFill>
            <w14:solidFill>
              <w14:schemeClr w14:val="tx1"/>
            </w14:solidFill>
          </w14:textFill>
        </w:rPr>
        <w:t>Publicado:</w:t>
      </w:r>
      <w:r>
        <w:rPr>
          <w:rFonts w:hint="default" w:ascii="Times New Roman" w:hAnsi="Times New Roman" w:cs="Times New Roman"/>
          <w:b w:val="0"/>
          <w:bCs w:val="0"/>
          <w:color w:val="000000" w:themeColor="text1"/>
          <w:sz w:val="24"/>
          <w:szCs w:val="24"/>
          <w:lang w:val="en-US"/>
          <w14:textFill>
            <w14:solidFill>
              <w14:schemeClr w14:val="tx1"/>
            </w14:solidFill>
          </w14:textFill>
        </w:rPr>
        <w:t xml:space="preserve"> 8 de febrero de 2026</w:t>
      </w:r>
    </w:p>
    <w:p w14:paraId="133333E2">
      <w:pPr>
        <w:keepNext w:val="0"/>
        <w:keepLines w:val="0"/>
        <w:pageBreakBefore w:val="0"/>
        <w:kinsoku/>
        <w:wordWrap/>
        <w:overflowPunct/>
        <w:topLinePunct w:val="0"/>
        <w:bidi w:val="0"/>
        <w:adjustRightInd/>
        <w:snapToGrid/>
        <w:spacing w:beforeAutospacing="0" w:after="0" w:afterAutospacing="0" w:line="360" w:lineRule="auto"/>
        <w:ind w:left="0" w:right="0"/>
        <w:jc w:val="both"/>
        <w:textAlignment w:val="auto"/>
        <w:rPr>
          <w:rFonts w:hint="default" w:ascii="Times New Roman" w:hAnsi="Times New Roman" w:cs="Times New Roman"/>
          <w:b w:val="0"/>
          <w:bCs w:val="0"/>
          <w:color w:val="000000" w:themeColor="text1"/>
          <w:sz w:val="24"/>
          <w:szCs w:val="24"/>
          <w:lang w:val="en-US"/>
          <w14:textFill>
            <w14:solidFill>
              <w14:schemeClr w14:val="tx1"/>
            </w14:solidFill>
          </w14:textFill>
        </w:rPr>
      </w:pPr>
      <w:r>
        <w:rPr>
          <w:rFonts w:hint="default" w:ascii="Times New Roman" w:hAnsi="Times New Roman" w:cs="Times New Roman"/>
          <w:b/>
          <w:bCs/>
          <w:color w:val="000000" w:themeColor="text1"/>
          <w:sz w:val="24"/>
          <w:szCs w:val="24"/>
          <w:lang w:val="en-US"/>
          <w14:textFill>
            <w14:solidFill>
              <w14:schemeClr w14:val="tx1"/>
            </w14:solidFill>
          </w14:textFill>
        </w:rPr>
        <w:t>Editor a cargo:</w:t>
      </w:r>
      <w:r>
        <w:rPr>
          <w:rFonts w:hint="default" w:ascii="Times New Roman" w:hAnsi="Times New Roman" w:cs="Times New Roman"/>
          <w:b w:val="0"/>
          <w:bCs w:val="0"/>
          <w:color w:val="000000" w:themeColor="text1"/>
          <w:sz w:val="24"/>
          <w:szCs w:val="24"/>
          <w:lang w:val="en-US"/>
          <w14:textFill>
            <w14:solidFill>
              <w14:schemeClr w14:val="tx1"/>
            </w14:solidFill>
          </w14:textFill>
        </w:rPr>
        <w:t xml:space="preserve"> MSc. Jesús Salvador Hernández Romero</w:t>
      </w:r>
    </w:p>
    <w:p w14:paraId="67C8B029">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b w:val="0"/>
          <w:bCs w:val="0"/>
          <w:sz w:val="24"/>
          <w:szCs w:val="24"/>
        </w:rPr>
      </w:pPr>
    </w:p>
    <w:p w14:paraId="76D8517E">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sz w:val="24"/>
          <w:szCs w:val="24"/>
        </w:rPr>
      </w:pPr>
      <w:r>
        <w:rPr>
          <w:rFonts w:hint="default" w:ascii="Times New Roman" w:hAnsi="Times New Roman" w:eastAsia="Arial" w:cs="Times New Roman"/>
          <w:b w:val="0"/>
          <w:bCs w:val="0"/>
          <w:sz w:val="24"/>
          <w:szCs w:val="24"/>
        </w:rPr>
        <w:t>Estimado Editor:</w:t>
      </w:r>
    </w:p>
    <w:p w14:paraId="59313156">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sz w:val="24"/>
          <w:szCs w:val="24"/>
          <w:lang w:val="en-US"/>
        </w:rPr>
      </w:pPr>
      <w:r>
        <w:rPr>
          <w:rFonts w:hint="default" w:ascii="Times New Roman" w:hAnsi="Times New Roman" w:eastAsia="Arial" w:cs="Times New Roman"/>
          <w:sz w:val="24"/>
          <w:szCs w:val="24"/>
        </w:rPr>
        <w:t xml:space="preserve">En los últimos años, el síndrome de </w:t>
      </w:r>
      <w:r>
        <w:rPr>
          <w:rFonts w:hint="default" w:ascii="Times New Roman" w:hAnsi="Times New Roman" w:eastAsia="Arial" w:cs="Times New Roman"/>
          <w:i/>
          <w:iCs/>
          <w:sz w:val="24"/>
          <w:szCs w:val="24"/>
        </w:rPr>
        <w:t>burnout</w:t>
      </w:r>
      <w:r>
        <w:rPr>
          <w:rFonts w:hint="default" w:ascii="Times New Roman" w:hAnsi="Times New Roman" w:eastAsia="Arial" w:cs="Times New Roman"/>
          <w:sz w:val="24"/>
          <w:szCs w:val="24"/>
        </w:rPr>
        <w:t xml:space="preserve"> ha alcanzado niveles preocupantes entre los profesionales de la salud a escala mundial, fenómeno que también se refleja en el ámbito sanitario cubano.</w:t>
      </w:r>
      <w:r>
        <w:rPr>
          <w:rFonts w:hint="default" w:ascii="Times New Roman" w:hAnsi="Times New Roman" w:eastAsia="Arial" w:cs="Times New Roman"/>
          <w:sz w:val="24"/>
          <w:szCs w:val="24"/>
          <w:vertAlign w:val="superscript"/>
          <w:lang w:val="en-US"/>
        </w:rPr>
        <w:t>(1)</w:t>
      </w:r>
      <w:r>
        <w:rPr>
          <w:rFonts w:hint="default" w:ascii="Times New Roman" w:hAnsi="Times New Roman" w:eastAsia="Arial" w:cs="Times New Roman"/>
          <w:sz w:val="24"/>
          <w:szCs w:val="24"/>
        </w:rPr>
        <w:t xml:space="preserve"> El incremento sostenido de la carga asistencial, la creciente complejidad de los pacientes, la escasez de recursos y la presión organizacional han configurado un escenario donde el agotamiento emocional</w:t>
      </w:r>
      <w:r>
        <w:rPr>
          <w:rFonts w:hint="default" w:ascii="Times New Roman" w:hAnsi="Times New Roman" w:eastAsia="Arial" w:cs="Times New Roman"/>
          <w:sz w:val="24"/>
          <w:szCs w:val="24"/>
          <w:lang w:val="en-US"/>
        </w:rPr>
        <w:t xml:space="preserve"> (fundamentalmente)</w:t>
      </w:r>
      <w:r>
        <w:rPr>
          <w:rFonts w:hint="default" w:ascii="Times New Roman" w:hAnsi="Times New Roman" w:eastAsia="Arial" w:cs="Times New Roman"/>
          <w:sz w:val="24"/>
          <w:szCs w:val="24"/>
        </w:rPr>
        <w:t>, la desmotivación y el deterioro del bienestar laboral adquieren dimensiones alarmantes. Frente a esta realidad, la transformación digital y la incorporación de herramientas basadas en inteligencia artificial (IA) se han promovido internacionalmente como posibles vías para aliviar el estrés ocupacional y mejorar la eficiencia de los servicios.</w:t>
      </w:r>
      <w:r>
        <w:rPr>
          <w:rFonts w:hint="default" w:ascii="Times New Roman" w:hAnsi="Times New Roman" w:eastAsia="Arial" w:cs="Times New Roman"/>
          <w:sz w:val="24"/>
          <w:szCs w:val="24"/>
          <w:vertAlign w:val="superscript"/>
          <w:lang w:val="en-US"/>
        </w:rPr>
        <w:t>(2)</w:t>
      </w:r>
    </w:p>
    <w:p w14:paraId="3E29DD36">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sz w:val="24"/>
          <w:szCs w:val="24"/>
          <w:lang w:val="en-US"/>
        </w:rPr>
      </w:pPr>
      <w:r>
        <w:rPr>
          <w:rFonts w:hint="default" w:ascii="Times New Roman" w:hAnsi="Times New Roman" w:eastAsia="Arial" w:cs="Times New Roman"/>
          <w:sz w:val="24"/>
          <w:szCs w:val="24"/>
        </w:rPr>
        <w:t>No obstante, la experiencia acumulada muestra que estas tecnologías pueden desempeñar un papel dual. Por una parte, la automatización de tareas repetitivas, el procesamiento inteligente de la información y la asistencia en procesos diagnósticos y administrativos tienen el potencial de reducir la carga cognitiva del personal sanitario. Por otra, la introducción acelerada de plataformas digitales, sistemas de registro clínico poco intuitivos, fallas de conectividad, limitaciones de infraestructura y exigencias de adaptación constante pueden incrementar la frustración y convertirse en nuevas fuentes de estrés.</w:t>
      </w:r>
      <w:r>
        <w:rPr>
          <w:rFonts w:hint="default" w:ascii="Times New Roman" w:hAnsi="Times New Roman" w:eastAsia="Arial" w:cs="Times New Roman"/>
          <w:sz w:val="24"/>
          <w:szCs w:val="24"/>
          <w:vertAlign w:val="superscript"/>
          <w:lang w:val="en-US"/>
        </w:rPr>
        <w:t>(3)</w:t>
      </w:r>
    </w:p>
    <w:p w14:paraId="07AB9CF0">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sz w:val="24"/>
          <w:szCs w:val="24"/>
        </w:rPr>
      </w:pPr>
      <w:r>
        <w:rPr>
          <w:rFonts w:hint="default" w:ascii="Times New Roman" w:hAnsi="Times New Roman" w:eastAsia="Arial" w:cs="Times New Roman"/>
          <w:sz w:val="24"/>
          <w:szCs w:val="24"/>
        </w:rPr>
        <w:t>En el contexto cubano, donde la digitalización del sector salud avanza de forma gradual y enfrenta desafíos estructurales, es imprescindible valorar con sentido crítico la implementación de tecnologías emergentes.</w:t>
      </w:r>
      <w:r>
        <w:rPr>
          <w:rFonts w:hint="default" w:ascii="Times New Roman" w:hAnsi="Times New Roman" w:eastAsia="Arial" w:cs="Times New Roman"/>
          <w:sz w:val="24"/>
          <w:szCs w:val="24"/>
          <w:vertAlign w:val="superscript"/>
          <w:lang w:val="en-US"/>
        </w:rPr>
        <w:t>(4)</w:t>
      </w:r>
      <w:r>
        <w:rPr>
          <w:rFonts w:hint="default" w:ascii="Times New Roman" w:hAnsi="Times New Roman" w:eastAsia="Arial" w:cs="Times New Roman"/>
          <w:sz w:val="24"/>
          <w:szCs w:val="24"/>
          <w:vertAlign w:val="superscript"/>
        </w:rPr>
        <w:t xml:space="preserve"> </w:t>
      </w:r>
      <w:r>
        <w:rPr>
          <w:rFonts w:hint="default" w:ascii="Times New Roman" w:hAnsi="Times New Roman" w:eastAsia="Arial" w:cs="Times New Roman"/>
          <w:sz w:val="24"/>
          <w:szCs w:val="24"/>
        </w:rPr>
        <w:t xml:space="preserve">La IA y las herramientas digitales no deben concebirse como soluciones mágicas al </w:t>
      </w:r>
      <w:r>
        <w:rPr>
          <w:rFonts w:hint="default" w:ascii="Times New Roman" w:hAnsi="Times New Roman" w:eastAsia="Arial" w:cs="Times New Roman"/>
          <w:i/>
          <w:iCs/>
          <w:sz w:val="24"/>
          <w:szCs w:val="24"/>
        </w:rPr>
        <w:t>burnout</w:t>
      </w:r>
      <w:r>
        <w:rPr>
          <w:rFonts w:hint="default" w:ascii="Times New Roman" w:hAnsi="Times New Roman" w:eastAsia="Arial" w:cs="Times New Roman"/>
          <w:sz w:val="24"/>
          <w:szCs w:val="24"/>
        </w:rPr>
        <w:t>, sino como instrumentos cuyo impacto depende de su pertinencia, accesibilidad, adaptación a los flujos de trabajo locales y acompañamiento por estrategias de capacitación continua. La tecnología sin soporte adecuado puede profundizar desigualdades, aumentar la carga burocrática y generar una dependencia que dificulte la práctica clínica cotidiana.</w:t>
      </w:r>
    </w:p>
    <w:p w14:paraId="021EF5DC">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sz w:val="24"/>
          <w:szCs w:val="24"/>
        </w:rPr>
      </w:pPr>
      <w:r>
        <w:rPr>
          <w:rFonts w:hint="default" w:ascii="Times New Roman" w:hAnsi="Times New Roman" w:eastAsia="Arial" w:cs="Times New Roman"/>
          <w:sz w:val="24"/>
          <w:szCs w:val="24"/>
        </w:rPr>
        <w:t>Cabe señalar, que la relación entre digitalización e incremento del desgaste profesional no es lineal ni homogénea. Por ejemplo, los sistemas de registro clínico electrónico mal diseñados pueden duplicar el tiempo de trabajo auxiliar y generar lo que Shanafelt denominó “carga administrativa invisible”, un factor que contribuye significativamente al agotamiento emocional.</w:t>
      </w:r>
      <w:r>
        <w:rPr>
          <w:rFonts w:hint="default" w:ascii="Times New Roman" w:hAnsi="Times New Roman" w:eastAsia="Arial" w:cs="Times New Roman"/>
          <w:sz w:val="24"/>
          <w:szCs w:val="24"/>
          <w:vertAlign w:val="superscript"/>
          <w:lang w:val="en-US"/>
        </w:rPr>
        <w:t>(4</w:t>
      </w:r>
      <w:r>
        <w:rPr>
          <w:rFonts w:hint="default" w:ascii="Times New Roman" w:hAnsi="Times New Roman" w:eastAsia="Arial" w:cs="Times New Roman"/>
          <w:sz w:val="24"/>
          <w:szCs w:val="24"/>
          <w:vertAlign w:val="superscript"/>
        </w:rPr>
        <w:t>,5</w:t>
      </w:r>
      <w:r>
        <w:rPr>
          <w:rFonts w:hint="default" w:ascii="Times New Roman" w:hAnsi="Times New Roman" w:eastAsia="Arial" w:cs="Times New Roman"/>
          <w:sz w:val="24"/>
          <w:szCs w:val="24"/>
          <w:vertAlign w:val="superscript"/>
          <w:lang w:val="en-US"/>
        </w:rPr>
        <w:t>)</w:t>
      </w:r>
      <w:r>
        <w:rPr>
          <w:rFonts w:hint="default" w:ascii="Times New Roman" w:hAnsi="Times New Roman" w:eastAsia="Arial" w:cs="Times New Roman"/>
          <w:sz w:val="24"/>
          <w:szCs w:val="24"/>
        </w:rPr>
        <w:t xml:space="preserve"> Sin duda, la introducción de herramientas digitales sin suficiente evaluación de su impacto organizacional puede producir una “paradoja tecnológica”: se adoptan soluciones para agilizar la atención, pero terminan añadiendo pasos, validaciones o requerimientos técnicos que ralentizan el proceso asistencial.</w:t>
      </w:r>
    </w:p>
    <w:p w14:paraId="1C3F7BDE">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sz w:val="24"/>
          <w:szCs w:val="24"/>
          <w:lang w:val="en-US"/>
        </w:rPr>
      </w:pPr>
      <w:r>
        <w:rPr>
          <w:rFonts w:hint="default" w:ascii="Times New Roman" w:hAnsi="Times New Roman" w:eastAsia="Arial" w:cs="Times New Roman"/>
          <w:sz w:val="24"/>
          <w:szCs w:val="24"/>
        </w:rPr>
        <w:t>Al mismo tiempo, la IA aplicada al apoyo clínico puede disminuir la fatiga decisional y mejorar la calidad del diagnóstico, siempre que el personal reciba capacitación adecuada y se garantice transparencia en los modelos algorítmicos. Estas reflexiones coinciden en que la clave no radica en la tecnología en sí, sino en cómo se inserta dentro del ecosistema laboral, los flujos asistenciales y la cultura institucional.</w:t>
      </w:r>
      <w:r>
        <w:rPr>
          <w:rFonts w:hint="default" w:ascii="Times New Roman" w:hAnsi="Times New Roman" w:eastAsia="Arial" w:cs="Times New Roman"/>
          <w:sz w:val="24"/>
          <w:szCs w:val="24"/>
          <w:vertAlign w:val="superscript"/>
          <w:lang w:val="en-US"/>
        </w:rPr>
        <w:t>(6)</w:t>
      </w:r>
    </w:p>
    <w:p w14:paraId="0169D172">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sz w:val="24"/>
          <w:szCs w:val="24"/>
        </w:rPr>
      </w:pPr>
      <w:r>
        <w:rPr>
          <w:rFonts w:hint="default" w:ascii="Times New Roman" w:hAnsi="Times New Roman" w:eastAsia="Arial" w:cs="Times New Roman"/>
          <w:sz w:val="24"/>
          <w:szCs w:val="24"/>
        </w:rPr>
        <w:t xml:space="preserve">Las opiniones sobre el papel de la tecnología en el </w:t>
      </w:r>
      <w:r>
        <w:rPr>
          <w:rFonts w:hint="default" w:ascii="Times New Roman" w:hAnsi="Times New Roman" w:eastAsia="Arial" w:cs="Times New Roman"/>
          <w:i/>
          <w:iCs/>
          <w:sz w:val="24"/>
          <w:szCs w:val="24"/>
        </w:rPr>
        <w:t>burnout</w:t>
      </w:r>
      <w:r>
        <w:rPr>
          <w:rFonts w:hint="default" w:ascii="Times New Roman" w:hAnsi="Times New Roman" w:eastAsia="Arial" w:cs="Times New Roman"/>
          <w:sz w:val="24"/>
          <w:szCs w:val="24"/>
        </w:rPr>
        <w:t xml:space="preserve"> médico presentan marcadas divergencias. Por un lado, existe una visión optimista que considera a la digitalización como un elemento transformador capaz de aliviar la sobrecarga laboral. Desde esta perspectiva, las herramientas de IA se interpretan como aliados que permiten dedicar más tiempo al acto médico y menos a labores repetitivas. Investigaciones</w:t>
      </w:r>
      <w:r>
        <w:rPr>
          <w:rFonts w:hint="default" w:ascii="Times New Roman" w:hAnsi="Times New Roman" w:eastAsia="Arial" w:cs="Times New Roman"/>
          <w:sz w:val="24"/>
          <w:szCs w:val="24"/>
          <w:vertAlign w:val="superscript"/>
          <w:lang w:val="en-US"/>
        </w:rPr>
        <w:t>(2</w:t>
      </w:r>
      <w:r>
        <w:rPr>
          <w:rFonts w:hint="default" w:ascii="Times New Roman" w:hAnsi="Times New Roman" w:eastAsia="Arial" w:cs="Times New Roman"/>
          <w:sz w:val="24"/>
          <w:szCs w:val="24"/>
          <w:vertAlign w:val="superscript"/>
        </w:rPr>
        <w:t>,6</w:t>
      </w:r>
      <w:r>
        <w:rPr>
          <w:rFonts w:hint="default" w:ascii="Times New Roman" w:hAnsi="Times New Roman" w:eastAsia="Arial" w:cs="Times New Roman"/>
          <w:sz w:val="24"/>
          <w:szCs w:val="24"/>
          <w:vertAlign w:val="superscript"/>
          <w:lang w:val="en-US"/>
        </w:rPr>
        <w:t>)</w:t>
      </w:r>
      <w:r>
        <w:rPr>
          <w:rFonts w:hint="default" w:ascii="Times New Roman" w:hAnsi="Times New Roman" w:eastAsia="Arial" w:cs="Times New Roman"/>
          <w:sz w:val="24"/>
          <w:szCs w:val="24"/>
        </w:rPr>
        <w:t xml:space="preserve"> subrayan que, en regiones donde las plataformas digitales han sido implementadas gradualmente y con retroalimentación de los profesionales, se ha observado una reducción de la carga cognitiva y mejoras en la eficiencia.</w:t>
      </w:r>
    </w:p>
    <w:p w14:paraId="06DF31EF">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sz w:val="24"/>
          <w:szCs w:val="24"/>
        </w:rPr>
      </w:pPr>
      <w:r>
        <w:rPr>
          <w:rFonts w:hint="default" w:ascii="Times New Roman" w:hAnsi="Times New Roman" w:eastAsia="Arial" w:cs="Times New Roman"/>
          <w:sz w:val="24"/>
          <w:szCs w:val="24"/>
        </w:rPr>
        <w:t>En contraste, los sistemas digitales pueden incrementar la dependencia tecnológica, generar fatiga informática, fragmentar la relación médico–paciente y profundizar la sensación de vigilancia constante. Así mismo, la tecnología representa una posible “segunda capa de estrés”, que se suma al desgaste habitual generado por la sobrecarga asistencial.</w:t>
      </w:r>
    </w:p>
    <w:p w14:paraId="22DE4465">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sz w:val="24"/>
          <w:szCs w:val="24"/>
        </w:rPr>
      </w:pPr>
      <w:r>
        <w:rPr>
          <w:rFonts w:hint="default" w:ascii="Times New Roman" w:hAnsi="Times New Roman" w:eastAsia="Arial" w:cs="Times New Roman"/>
          <w:sz w:val="24"/>
          <w:szCs w:val="24"/>
        </w:rPr>
        <w:t>Comparando ambos enfoques, emerge un punto de coincidencia: la tecnología no es inherentemente buena o mala. Su impacto depende de factores como capacitación, calidad del diseño, estabilidad de las plataformas, inclusión de los profesionales en la toma de decisiones y adecuación a las realidades nacionales. En países como Cuba, donde el sistema de salud mantiene una intensa actividad asistencial con recursos limitados, estas diferencias de visión adquieren particular relevancia, pues la implementación tecnológica debe responder a prioridades locales reales y no a tendencias globales descontextualizadas.</w:t>
      </w:r>
    </w:p>
    <w:p w14:paraId="6A2690DA">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sz w:val="24"/>
          <w:szCs w:val="24"/>
        </w:rPr>
      </w:pPr>
      <w:r>
        <w:rPr>
          <w:rFonts w:hint="default" w:ascii="Times New Roman" w:hAnsi="Times New Roman" w:eastAsia="Arial" w:cs="Times New Roman"/>
          <w:sz w:val="24"/>
          <w:szCs w:val="24"/>
        </w:rPr>
        <w:t>Por ello, los autores consideran imperativo la integración de soluciones digitales en el sistema de salud cubano se realice con un enfoque centrado en el profesional y en el paciente, garantizando evaluaciones previas de usabilidad, procesos participativos de diseño, retroalimentación permanente y políticas institucionales que prioricen la salud mental del personal sanitario. Solo así la innovación se convertirá en un verdadero salvavidas y no en una nueva pesadilla que agrave el agotamiento ya existente.</w:t>
      </w:r>
    </w:p>
    <w:p w14:paraId="2407ABB8">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sz w:val="24"/>
          <w:szCs w:val="24"/>
        </w:rPr>
      </w:pPr>
      <w:r>
        <w:rPr>
          <w:rFonts w:hint="default" w:ascii="Times New Roman" w:hAnsi="Times New Roman" w:eastAsia="Arial" w:cs="Times New Roman"/>
          <w:sz w:val="24"/>
          <w:szCs w:val="24"/>
        </w:rPr>
        <w:t>No obstante, la prioridad no debe ser digitalizar por digitalizar, sino garantizar que cada herramienta introducida contribuya efectivamente a mejorar la práctica clínica y a disminuir la carga emocional de quienes sostienen los servicios de salud. Sistemas que simplifican el registro clínico, plataformas que facilitan el seguimiento de pacientes crónicos, módulos automatizados que disminuyen tareas repetitivas o dispositivos que alertan tempranamente sobre complicaciones sí representan un alivio significativo. En estos escenarios, la tecnología se convierte en un soporte tangible que devuelve tiempo y energía al profesional, permitiéndole concentrarse en la atención directa y en la relación humana con el paciente.</w:t>
      </w:r>
    </w:p>
    <w:p w14:paraId="2F9AF8F8">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sz w:val="24"/>
          <w:szCs w:val="24"/>
        </w:rPr>
      </w:pPr>
    </w:p>
    <w:p w14:paraId="684A0FF4">
      <w:pPr>
        <w:pStyle w:val="7"/>
        <w:keepNext w:val="0"/>
        <w:keepLines w:val="0"/>
        <w:pageBreakBefore w:val="0"/>
        <w:widowControl/>
        <w:kinsoku/>
        <w:wordWrap/>
        <w:overflowPunct/>
        <w:topLinePunct w:val="0"/>
        <w:autoSpaceDE/>
        <w:autoSpaceDN/>
        <w:bidi w:val="0"/>
        <w:adjustRightInd/>
        <w:snapToGrid/>
        <w:spacing w:beforeAutospacing="0" w:afterAutospacing="0" w:line="360" w:lineRule="auto"/>
        <w:ind w:left="0" w:right="0" w:firstLine="0"/>
        <w:jc w:val="center"/>
        <w:textAlignment w:val="auto"/>
        <w:rPr>
          <w:rFonts w:hint="default" w:ascii="Times New Roman" w:hAnsi="Times New Roman" w:eastAsia="Arial" w:cs="Times New Roman"/>
          <w:i w:val="0"/>
          <w:color w:val="000000"/>
          <w:spacing w:val="0"/>
          <w:sz w:val="32"/>
          <w:szCs w:val="32"/>
          <w:u w:val="none"/>
        </w:rPr>
      </w:pPr>
      <w:r>
        <w:rPr>
          <w:rFonts w:hint="default" w:ascii="Times New Roman" w:hAnsi="Times New Roman" w:eastAsia="Arial" w:cs="Times New Roman"/>
          <w:b/>
          <w:i w:val="0"/>
          <w:color w:val="000000"/>
          <w:spacing w:val="0"/>
          <w:sz w:val="32"/>
          <w:szCs w:val="32"/>
          <w:u w:val="none"/>
        </w:rPr>
        <w:t>Financia</w:t>
      </w:r>
      <w:r>
        <w:rPr>
          <w:rFonts w:hint="default" w:ascii="Times New Roman" w:hAnsi="Times New Roman" w:eastAsia="Arial" w:cs="Times New Roman"/>
          <w:b/>
          <w:i w:val="0"/>
          <w:color w:val="000000"/>
          <w:spacing w:val="0"/>
          <w:sz w:val="32"/>
          <w:szCs w:val="32"/>
          <w:u w:val="none"/>
          <w:lang w:val="en-US"/>
        </w:rPr>
        <w:t>miento</w:t>
      </w:r>
    </w:p>
    <w:p w14:paraId="6D716129">
      <w:pPr>
        <w:pStyle w:val="7"/>
        <w:keepNext w:val="0"/>
        <w:keepLines w:val="0"/>
        <w:pageBreakBefore w:val="0"/>
        <w:widowControl/>
        <w:kinsoku/>
        <w:wordWrap/>
        <w:overflowPunct/>
        <w:topLinePunct w:val="0"/>
        <w:autoSpaceDE/>
        <w:autoSpaceDN/>
        <w:bidi w:val="0"/>
        <w:adjustRightInd/>
        <w:snapToGrid/>
        <w:spacing w:beforeAutospacing="0" w:afterAutospacing="0" w:line="360" w:lineRule="auto"/>
        <w:ind w:left="0" w:right="0" w:firstLine="0"/>
        <w:jc w:val="both"/>
        <w:textAlignment w:val="auto"/>
        <w:rPr>
          <w:rFonts w:hint="default" w:ascii="Times New Roman" w:hAnsi="Times New Roman" w:eastAsia="Arial" w:cs="Times New Roman"/>
          <w:i w:val="0"/>
          <w:caps w:val="0"/>
          <w:color w:val="000000"/>
          <w:spacing w:val="0"/>
          <w:sz w:val="24"/>
          <w:szCs w:val="24"/>
          <w:u w:val="none"/>
          <w:lang w:val="en-US"/>
        </w:rPr>
      </w:pPr>
      <w:r>
        <w:rPr>
          <w:rFonts w:hint="default" w:ascii="Times New Roman" w:hAnsi="Times New Roman" w:eastAsia="Arial" w:cs="Times New Roman"/>
          <w:i w:val="0"/>
          <w:caps w:val="0"/>
          <w:color w:val="000000"/>
          <w:spacing w:val="0"/>
          <w:sz w:val="24"/>
          <w:szCs w:val="24"/>
          <w:u w:val="none"/>
        </w:rPr>
        <w:t>No se recibió financiación externa</w:t>
      </w:r>
      <w:r>
        <w:rPr>
          <w:rFonts w:hint="default" w:ascii="Times New Roman" w:hAnsi="Times New Roman" w:eastAsia="Arial" w:cs="Times New Roman"/>
          <w:i w:val="0"/>
          <w:caps w:val="0"/>
          <w:color w:val="000000"/>
          <w:spacing w:val="0"/>
          <w:sz w:val="24"/>
          <w:szCs w:val="24"/>
          <w:u w:val="none"/>
          <w:lang w:val="en-US"/>
        </w:rPr>
        <w:t>.</w:t>
      </w:r>
    </w:p>
    <w:p w14:paraId="6C779B3A">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sz w:val="24"/>
          <w:szCs w:val="24"/>
        </w:rPr>
      </w:pPr>
    </w:p>
    <w:p w14:paraId="6742EE49">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Arial" w:cs="Times New Roman"/>
          <w:sz w:val="24"/>
          <w:szCs w:val="24"/>
        </w:rPr>
      </w:pPr>
      <w:r>
        <w:rPr>
          <w:rFonts w:hint="default" w:ascii="Times New Roman" w:hAnsi="Times New Roman" w:eastAsia="Arial" w:cs="Times New Roman"/>
          <w:b/>
          <w:bCs/>
          <w:sz w:val="32"/>
          <w:szCs w:val="32"/>
        </w:rPr>
        <w:t>Referencias bibliográficas</w:t>
      </w:r>
    </w:p>
    <w:p w14:paraId="172776F1">
      <w:pPr>
        <w:keepNext w:val="0"/>
        <w:keepLines w:val="0"/>
        <w:pageBreakBefore w:val="0"/>
        <w:widowControl/>
        <w:numPr>
          <w:ilvl w:val="0"/>
          <w:numId w:val="1"/>
        </w:numPr>
        <w:kinsoku/>
        <w:wordWrap/>
        <w:overflowPunct/>
        <w:topLinePunct w:val="0"/>
        <w:autoSpaceDE/>
        <w:autoSpaceDN/>
        <w:bidi w:val="0"/>
        <w:adjustRightInd/>
        <w:snapToGrid/>
        <w:spacing w:line="360" w:lineRule="auto"/>
        <w:jc w:val="left"/>
        <w:textAlignment w:val="auto"/>
        <w:rPr>
          <w:rFonts w:hint="default" w:ascii="Times New Roman" w:hAnsi="Times New Roman" w:eastAsia="Arial" w:cs="Times New Roman"/>
          <w:i w:val="0"/>
          <w:caps w:val="0"/>
          <w:color w:val="000000"/>
          <w:spacing w:val="0"/>
          <w:kern w:val="0"/>
          <w:sz w:val="24"/>
          <w:szCs w:val="24"/>
          <w:u w:val="none"/>
          <w:lang w:val="en-US" w:eastAsia="zh-CN" w:bidi="ar"/>
        </w:rPr>
      </w:pPr>
      <w:r>
        <w:rPr>
          <w:rFonts w:hint="default" w:ascii="Times New Roman" w:hAnsi="Times New Roman" w:eastAsia="Arial" w:cs="Times New Roman"/>
          <w:i w:val="0"/>
          <w:caps w:val="0"/>
          <w:color w:val="000000"/>
          <w:spacing w:val="0"/>
          <w:kern w:val="0"/>
          <w:sz w:val="24"/>
          <w:szCs w:val="24"/>
          <w:u w:val="none"/>
          <w:lang w:val="en-US" w:eastAsia="zh-CN" w:bidi="ar"/>
        </w:rPr>
        <w:t>de Souza</w:t>
      </w:r>
      <w:r>
        <w:rPr>
          <w:rFonts w:hint="default" w:ascii="Times New Roman" w:hAnsi="Times New Roman" w:eastAsia="Arial" w:cs="Times New Roman"/>
          <w:i w:val="0"/>
          <w:caps w:val="0"/>
          <w:color w:val="000000"/>
          <w:spacing w:val="0"/>
          <w:kern w:val="0"/>
          <w:sz w:val="24"/>
          <w:szCs w:val="24"/>
          <w:u w:val="none"/>
          <w:lang w:eastAsia="zh-CN" w:bidi="ar"/>
        </w:rPr>
        <w:t xml:space="preserve"> </w:t>
      </w:r>
      <w:r>
        <w:rPr>
          <w:rFonts w:hint="default" w:ascii="Times New Roman" w:hAnsi="Times New Roman" w:eastAsia="Arial" w:cs="Times New Roman"/>
          <w:i w:val="0"/>
          <w:caps w:val="0"/>
          <w:color w:val="000000"/>
          <w:spacing w:val="0"/>
          <w:kern w:val="0"/>
          <w:sz w:val="24"/>
          <w:szCs w:val="24"/>
          <w:u w:val="none"/>
          <w:lang w:val="en-US" w:eastAsia="zh-CN" w:bidi="ar"/>
        </w:rPr>
        <w:t xml:space="preserve">Veloso </w:t>
      </w:r>
      <w:r>
        <w:rPr>
          <w:rFonts w:hint="default" w:ascii="Times New Roman" w:hAnsi="Times New Roman" w:eastAsia="Arial" w:cs="Times New Roman"/>
          <w:i w:val="0"/>
          <w:caps w:val="0"/>
          <w:color w:val="000000"/>
          <w:spacing w:val="0"/>
          <w:kern w:val="0"/>
          <w:sz w:val="24"/>
          <w:szCs w:val="24"/>
          <w:u w:val="none"/>
          <w:lang w:eastAsia="zh-CN" w:bidi="ar"/>
        </w:rPr>
        <w:t>AT</w:t>
      </w:r>
      <w:r>
        <w:rPr>
          <w:rFonts w:hint="default" w:ascii="Times New Roman" w:hAnsi="Times New Roman" w:eastAsia="Arial" w:cs="Times New Roman"/>
          <w:i w:val="0"/>
          <w:caps w:val="0"/>
          <w:color w:val="000000"/>
          <w:spacing w:val="0"/>
          <w:kern w:val="0"/>
          <w:sz w:val="24"/>
          <w:szCs w:val="24"/>
          <w:u w:val="none"/>
          <w:lang w:val="en-US" w:eastAsia="zh-CN" w:bidi="ar"/>
        </w:rPr>
        <w:t xml:space="preserve">, de Souza-e </w:t>
      </w:r>
      <w:r>
        <w:rPr>
          <w:rFonts w:hint="default" w:ascii="Times New Roman" w:hAnsi="Times New Roman" w:eastAsia="Arial" w:cs="Times New Roman"/>
          <w:i w:val="0"/>
          <w:caps w:val="0"/>
          <w:color w:val="000000"/>
          <w:spacing w:val="0"/>
          <w:kern w:val="0"/>
          <w:sz w:val="24"/>
          <w:szCs w:val="24"/>
          <w:u w:val="none"/>
          <w:lang w:eastAsia="zh-CN" w:bidi="ar"/>
        </w:rPr>
        <w:t>SD</w:t>
      </w:r>
      <w:r>
        <w:rPr>
          <w:rFonts w:hint="default" w:ascii="Times New Roman" w:hAnsi="Times New Roman" w:eastAsia="Arial" w:cs="Times New Roman"/>
          <w:i w:val="0"/>
          <w:caps w:val="0"/>
          <w:color w:val="000000"/>
          <w:spacing w:val="0"/>
          <w:kern w:val="0"/>
          <w:sz w:val="24"/>
          <w:szCs w:val="24"/>
          <w:u w:val="none"/>
          <w:lang w:val="en-US" w:eastAsia="zh-CN" w:bidi="ar"/>
        </w:rPr>
        <w:t xml:space="preserve">, Almeida-da </w:t>
      </w:r>
      <w:r>
        <w:rPr>
          <w:rFonts w:hint="default" w:ascii="Times New Roman" w:hAnsi="Times New Roman" w:eastAsia="Arial" w:cs="Times New Roman"/>
          <w:i w:val="0"/>
          <w:caps w:val="0"/>
          <w:color w:val="000000"/>
          <w:spacing w:val="0"/>
          <w:kern w:val="0"/>
          <w:sz w:val="24"/>
          <w:szCs w:val="24"/>
          <w:u w:val="none"/>
          <w:lang w:eastAsia="zh-CN" w:bidi="ar"/>
        </w:rPr>
        <w:t>SV</w:t>
      </w:r>
      <w:r>
        <w:rPr>
          <w:rFonts w:hint="default" w:ascii="Times New Roman" w:hAnsi="Times New Roman" w:eastAsia="Arial" w:cs="Times New Roman"/>
          <w:i w:val="0"/>
          <w:caps w:val="0"/>
          <w:color w:val="000000"/>
          <w:spacing w:val="0"/>
          <w:kern w:val="0"/>
          <w:sz w:val="24"/>
          <w:szCs w:val="24"/>
          <w:u w:val="none"/>
          <w:lang w:val="en-US" w:eastAsia="zh-CN" w:bidi="ar"/>
        </w:rPr>
        <w:t xml:space="preserve">, Diniz-dos </w:t>
      </w:r>
      <w:r>
        <w:rPr>
          <w:rFonts w:hint="default" w:ascii="Times New Roman" w:hAnsi="Times New Roman" w:eastAsia="Arial" w:cs="Times New Roman"/>
          <w:i w:val="0"/>
          <w:caps w:val="0"/>
          <w:color w:val="000000"/>
          <w:spacing w:val="0"/>
          <w:kern w:val="0"/>
          <w:sz w:val="24"/>
          <w:szCs w:val="24"/>
          <w:u w:val="none"/>
          <w:lang w:eastAsia="zh-CN" w:bidi="ar"/>
        </w:rPr>
        <w:t>SS</w:t>
      </w:r>
      <w:r>
        <w:rPr>
          <w:rFonts w:hint="default" w:ascii="Times New Roman" w:hAnsi="Times New Roman" w:eastAsia="Arial" w:cs="Times New Roman"/>
          <w:i w:val="0"/>
          <w:caps w:val="0"/>
          <w:color w:val="000000"/>
          <w:spacing w:val="0"/>
          <w:kern w:val="0"/>
          <w:sz w:val="24"/>
          <w:szCs w:val="24"/>
          <w:u w:val="none"/>
          <w:lang w:val="en-US" w:eastAsia="zh-CN" w:bidi="ar"/>
        </w:rPr>
        <w:t>, Matheus</w:t>
      </w:r>
      <w:r>
        <w:rPr>
          <w:rFonts w:hint="default" w:ascii="Times New Roman" w:hAnsi="Times New Roman" w:eastAsia="Arial" w:cs="Times New Roman"/>
          <w:i w:val="0"/>
          <w:caps w:val="0"/>
          <w:color w:val="000000"/>
          <w:spacing w:val="0"/>
          <w:kern w:val="0"/>
          <w:sz w:val="24"/>
          <w:szCs w:val="24"/>
          <w:u w:val="none"/>
          <w:lang w:eastAsia="zh-CN" w:bidi="ar"/>
        </w:rPr>
        <w:t xml:space="preserve"> FE</w:t>
      </w:r>
      <w:r>
        <w:rPr>
          <w:rFonts w:hint="default" w:ascii="Times New Roman" w:hAnsi="Times New Roman" w:eastAsia="Arial" w:cs="Times New Roman"/>
          <w:i w:val="0"/>
          <w:caps w:val="0"/>
          <w:color w:val="000000"/>
          <w:spacing w:val="0"/>
          <w:kern w:val="0"/>
          <w:sz w:val="24"/>
          <w:szCs w:val="24"/>
          <w:u w:val="none"/>
          <w:lang w:val="en-US" w:eastAsia="zh-CN" w:bidi="ar"/>
        </w:rPr>
        <w:t>, Fonseca</w:t>
      </w:r>
      <w:r>
        <w:rPr>
          <w:rFonts w:hint="default" w:ascii="Times New Roman" w:hAnsi="Times New Roman" w:eastAsia="Arial" w:cs="Times New Roman"/>
          <w:i w:val="0"/>
          <w:caps w:val="0"/>
          <w:color w:val="000000"/>
          <w:spacing w:val="0"/>
          <w:kern w:val="0"/>
          <w:sz w:val="24"/>
          <w:szCs w:val="24"/>
          <w:u w:val="none"/>
          <w:lang w:eastAsia="zh-CN" w:bidi="ar"/>
        </w:rPr>
        <w:t xml:space="preserve"> </w:t>
      </w:r>
      <w:r>
        <w:rPr>
          <w:rFonts w:hint="default" w:ascii="Times New Roman" w:hAnsi="Times New Roman" w:eastAsia="Arial" w:cs="Times New Roman"/>
          <w:i w:val="0"/>
          <w:caps w:val="0"/>
          <w:color w:val="000000"/>
          <w:spacing w:val="0"/>
          <w:kern w:val="0"/>
          <w:sz w:val="24"/>
          <w:szCs w:val="24"/>
          <w:u w:val="none"/>
          <w:lang w:val="en-US" w:eastAsia="zh-CN" w:bidi="ar"/>
        </w:rPr>
        <w:t xml:space="preserve">de Souza </w:t>
      </w:r>
      <w:r>
        <w:rPr>
          <w:rFonts w:hint="default" w:ascii="Times New Roman" w:hAnsi="Times New Roman" w:eastAsia="Arial" w:cs="Times New Roman"/>
          <w:i w:val="0"/>
          <w:caps w:val="0"/>
          <w:color w:val="000000"/>
          <w:spacing w:val="0"/>
          <w:kern w:val="0"/>
          <w:sz w:val="24"/>
          <w:szCs w:val="24"/>
          <w:u w:val="none"/>
          <w:lang w:eastAsia="zh-CN" w:bidi="ar"/>
        </w:rPr>
        <w:t>AC</w:t>
      </w:r>
      <w:r>
        <w:rPr>
          <w:rFonts w:hint="default" w:ascii="Times New Roman" w:hAnsi="Times New Roman" w:eastAsia="Arial" w:cs="Times New Roman"/>
          <w:i w:val="0"/>
          <w:caps w:val="0"/>
          <w:color w:val="000000"/>
          <w:spacing w:val="0"/>
          <w:kern w:val="0"/>
          <w:sz w:val="24"/>
          <w:szCs w:val="24"/>
          <w:u w:val="none"/>
          <w:lang w:val="en-US" w:eastAsia="zh-CN" w:bidi="ar"/>
        </w:rPr>
        <w:t xml:space="preserve">. Síndrome de burnout y factores asociados en enfermeras de cuidados intensivos: un estudio transversal. Enferm. glob. 2024 [acceso 26/11/2025];23(74):223-59. Disponible en: </w:t>
      </w:r>
      <w:r>
        <w:rPr>
          <w:rFonts w:hint="default" w:ascii="Times New Roman" w:hAnsi="Times New Roman" w:eastAsia="Arial" w:cs="Times New Roman"/>
          <w:i w:val="0"/>
          <w:caps w:val="0"/>
          <w:color w:val="000000"/>
          <w:spacing w:val="0"/>
          <w:kern w:val="0"/>
          <w:sz w:val="24"/>
          <w:szCs w:val="24"/>
          <w:u w:val="none"/>
          <w:lang w:val="en-US" w:eastAsia="zh-CN" w:bidi="ar"/>
        </w:rPr>
        <w:fldChar w:fldCharType="begin"/>
      </w:r>
      <w:r>
        <w:rPr>
          <w:rFonts w:hint="default" w:ascii="Times New Roman" w:hAnsi="Times New Roman" w:eastAsia="Arial" w:cs="Times New Roman"/>
          <w:i w:val="0"/>
          <w:caps w:val="0"/>
          <w:color w:val="000000"/>
          <w:spacing w:val="0"/>
          <w:kern w:val="0"/>
          <w:sz w:val="24"/>
          <w:szCs w:val="24"/>
          <w:u w:val="none"/>
          <w:lang w:val="en-US" w:eastAsia="zh-CN" w:bidi="ar"/>
        </w:rPr>
        <w:instrText xml:space="preserve"> HYPERLINK "http://scielo.isciii.es/scielo.php?script=sci_arttext&amp;pid=S1695-61412024000200008&amp;lng=es" </w:instrText>
      </w:r>
      <w:r>
        <w:rPr>
          <w:rFonts w:hint="default" w:ascii="Times New Roman" w:hAnsi="Times New Roman" w:eastAsia="Arial" w:cs="Times New Roman"/>
          <w:i w:val="0"/>
          <w:caps w:val="0"/>
          <w:color w:val="000000"/>
          <w:spacing w:val="0"/>
          <w:kern w:val="0"/>
          <w:sz w:val="24"/>
          <w:szCs w:val="24"/>
          <w:u w:val="none"/>
          <w:lang w:val="en-US" w:eastAsia="zh-CN" w:bidi="ar"/>
        </w:rPr>
        <w:fldChar w:fldCharType="separate"/>
      </w:r>
      <w:r>
        <w:rPr>
          <w:rStyle w:val="6"/>
          <w:rFonts w:hint="default" w:ascii="Times New Roman" w:hAnsi="Times New Roman" w:eastAsia="Arial" w:cs="Times New Roman"/>
          <w:i w:val="0"/>
          <w:caps w:val="0"/>
          <w:spacing w:val="0"/>
          <w:kern w:val="0"/>
          <w:sz w:val="24"/>
          <w:szCs w:val="24"/>
          <w:lang w:val="en-US" w:eastAsia="zh-CN" w:bidi="ar"/>
        </w:rPr>
        <w:t>http://scielo.isciii.es/scielo.php?script=sci_arttext&amp;pid=S1695-61412024000200008&amp;lng=es</w:t>
      </w:r>
      <w:r>
        <w:rPr>
          <w:rFonts w:hint="default" w:ascii="Times New Roman" w:hAnsi="Times New Roman" w:eastAsia="Arial" w:cs="Times New Roman"/>
          <w:i w:val="0"/>
          <w:caps w:val="0"/>
          <w:color w:val="000000"/>
          <w:spacing w:val="0"/>
          <w:kern w:val="0"/>
          <w:sz w:val="24"/>
          <w:szCs w:val="24"/>
          <w:u w:val="none"/>
          <w:lang w:val="en-US" w:eastAsia="zh-CN" w:bidi="ar"/>
        </w:rPr>
        <w:fldChar w:fldCharType="end"/>
      </w:r>
    </w:p>
    <w:p w14:paraId="281AECDC">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Times New Roman" w:hAnsi="Times New Roman" w:eastAsia="Arial" w:cs="Times New Roman"/>
          <w:i w:val="0"/>
          <w:caps w:val="0"/>
          <w:color w:val="000000"/>
          <w:spacing w:val="0"/>
          <w:kern w:val="0"/>
          <w:sz w:val="24"/>
          <w:szCs w:val="24"/>
          <w:u w:val="none"/>
          <w:lang w:val="en-US" w:eastAsia="zh-CN" w:bidi="ar"/>
        </w:rPr>
      </w:pPr>
      <w:r>
        <w:rPr>
          <w:rFonts w:hint="default" w:ascii="Times New Roman" w:hAnsi="Times New Roman" w:eastAsia="Arial" w:cs="Times New Roman"/>
          <w:i w:val="0"/>
          <w:caps w:val="0"/>
          <w:color w:val="000000"/>
          <w:spacing w:val="0"/>
          <w:kern w:val="0"/>
          <w:sz w:val="24"/>
          <w:szCs w:val="24"/>
          <w:u w:val="none"/>
          <w:lang w:eastAsia="zh-CN" w:bidi="ar"/>
        </w:rPr>
        <w:t xml:space="preserve">2- </w:t>
      </w:r>
      <w:r>
        <w:rPr>
          <w:rFonts w:hint="default" w:ascii="Times New Roman" w:hAnsi="Times New Roman" w:eastAsia="Arial" w:cs="Times New Roman"/>
          <w:i w:val="0"/>
          <w:caps w:val="0"/>
          <w:color w:val="000000"/>
          <w:spacing w:val="0"/>
          <w:kern w:val="0"/>
          <w:sz w:val="24"/>
          <w:szCs w:val="24"/>
          <w:u w:val="none"/>
          <w:lang w:val="en-US" w:eastAsia="zh-CN" w:bidi="ar"/>
        </w:rPr>
        <w:t>Molina</w:t>
      </w:r>
      <w:r>
        <w:rPr>
          <w:rFonts w:hint="default" w:ascii="Times New Roman" w:hAnsi="Times New Roman" w:eastAsia="Arial" w:cs="Times New Roman"/>
          <w:i w:val="0"/>
          <w:caps w:val="0"/>
          <w:color w:val="000000"/>
          <w:spacing w:val="0"/>
          <w:kern w:val="0"/>
          <w:sz w:val="24"/>
          <w:szCs w:val="24"/>
          <w:u w:val="none"/>
          <w:lang w:eastAsia="zh-CN" w:bidi="ar"/>
        </w:rPr>
        <w:t xml:space="preserve"> </w:t>
      </w:r>
      <w:r>
        <w:rPr>
          <w:rFonts w:hint="default" w:ascii="Times New Roman" w:hAnsi="Times New Roman" w:eastAsia="Arial" w:cs="Times New Roman"/>
          <w:i w:val="0"/>
          <w:caps w:val="0"/>
          <w:color w:val="000000"/>
          <w:spacing w:val="0"/>
          <w:kern w:val="0"/>
          <w:sz w:val="24"/>
          <w:szCs w:val="24"/>
          <w:u w:val="none"/>
          <w:lang w:val="en-US" w:eastAsia="zh-CN" w:bidi="ar"/>
        </w:rPr>
        <w:t xml:space="preserve">Castaño </w:t>
      </w:r>
      <w:r>
        <w:rPr>
          <w:rFonts w:hint="default" w:ascii="Times New Roman" w:hAnsi="Times New Roman" w:eastAsia="Arial" w:cs="Times New Roman"/>
          <w:i w:val="0"/>
          <w:caps w:val="0"/>
          <w:color w:val="000000"/>
          <w:spacing w:val="0"/>
          <w:kern w:val="0"/>
          <w:sz w:val="24"/>
          <w:szCs w:val="24"/>
          <w:u w:val="none"/>
          <w:lang w:eastAsia="zh-CN" w:bidi="ar"/>
        </w:rPr>
        <w:t>CF</w:t>
      </w:r>
      <w:r>
        <w:rPr>
          <w:rFonts w:hint="default" w:ascii="Times New Roman" w:hAnsi="Times New Roman" w:eastAsia="Arial" w:cs="Times New Roman"/>
          <w:i w:val="0"/>
          <w:caps w:val="0"/>
          <w:color w:val="000000"/>
          <w:spacing w:val="0"/>
          <w:kern w:val="0"/>
          <w:sz w:val="24"/>
          <w:szCs w:val="24"/>
          <w:u w:val="none"/>
          <w:lang w:val="en-US" w:eastAsia="zh-CN" w:bidi="ar"/>
        </w:rPr>
        <w:t>, Arango</w:t>
      </w:r>
      <w:r>
        <w:rPr>
          <w:rFonts w:hint="default" w:ascii="Times New Roman" w:hAnsi="Times New Roman" w:eastAsia="Arial" w:cs="Times New Roman"/>
          <w:i w:val="0"/>
          <w:caps w:val="0"/>
          <w:color w:val="000000"/>
          <w:spacing w:val="0"/>
          <w:kern w:val="0"/>
          <w:sz w:val="24"/>
          <w:szCs w:val="24"/>
          <w:u w:val="none"/>
          <w:lang w:eastAsia="zh-CN" w:bidi="ar"/>
        </w:rPr>
        <w:t xml:space="preserve"> </w:t>
      </w:r>
      <w:r>
        <w:rPr>
          <w:rFonts w:hint="default" w:ascii="Times New Roman" w:hAnsi="Times New Roman" w:eastAsia="Arial" w:cs="Times New Roman"/>
          <w:i w:val="0"/>
          <w:caps w:val="0"/>
          <w:color w:val="000000"/>
          <w:spacing w:val="0"/>
          <w:kern w:val="0"/>
          <w:sz w:val="24"/>
          <w:szCs w:val="24"/>
          <w:u w:val="none"/>
          <w:lang w:val="en-US" w:eastAsia="zh-CN" w:bidi="ar"/>
        </w:rPr>
        <w:t xml:space="preserve">Alzate </w:t>
      </w:r>
      <w:r>
        <w:rPr>
          <w:rFonts w:hint="default" w:ascii="Times New Roman" w:hAnsi="Times New Roman" w:eastAsia="Arial" w:cs="Times New Roman"/>
          <w:i w:val="0"/>
          <w:caps w:val="0"/>
          <w:color w:val="000000"/>
          <w:spacing w:val="0"/>
          <w:kern w:val="0"/>
          <w:sz w:val="24"/>
          <w:szCs w:val="24"/>
          <w:u w:val="none"/>
          <w:lang w:eastAsia="zh-CN" w:bidi="ar"/>
        </w:rPr>
        <w:t>CM.</w:t>
      </w:r>
      <w:r>
        <w:rPr>
          <w:rFonts w:hint="default" w:ascii="Times New Roman" w:hAnsi="Times New Roman" w:eastAsia="Arial" w:cs="Times New Roman"/>
          <w:i w:val="0"/>
          <w:caps w:val="0"/>
          <w:color w:val="000000"/>
          <w:spacing w:val="0"/>
          <w:kern w:val="0"/>
          <w:sz w:val="24"/>
          <w:szCs w:val="24"/>
          <w:u w:val="none"/>
          <w:lang w:val="en-US" w:eastAsia="zh-CN" w:bidi="ar"/>
        </w:rPr>
        <w:t xml:space="preserve"> Aplicaciones de la Inteligencia Artificial en salud y seguridad en el trabajo: una revisión sistemática. Rev Asoc Esp Espec Med Trab. 2024 [acceso 26/11/2025]</w:t>
      </w:r>
      <w:r>
        <w:rPr>
          <w:rFonts w:hint="default" w:ascii="Times New Roman" w:hAnsi="Times New Roman" w:eastAsia="Arial" w:cs="Times New Roman"/>
          <w:i w:val="0"/>
          <w:caps w:val="0"/>
          <w:color w:val="000000"/>
          <w:spacing w:val="0"/>
          <w:kern w:val="0"/>
          <w:sz w:val="24"/>
          <w:szCs w:val="24"/>
          <w:u w:val="none"/>
          <w:lang w:eastAsia="zh-CN" w:bidi="ar"/>
        </w:rPr>
        <w:t>;3</w:t>
      </w:r>
      <w:r>
        <w:rPr>
          <w:rFonts w:hint="default" w:ascii="Times New Roman" w:hAnsi="Times New Roman" w:eastAsia="Arial" w:cs="Times New Roman"/>
          <w:i w:val="0"/>
          <w:caps w:val="0"/>
          <w:color w:val="000000"/>
          <w:spacing w:val="0"/>
          <w:kern w:val="0"/>
          <w:sz w:val="24"/>
          <w:szCs w:val="24"/>
          <w:u w:val="none"/>
          <w:lang w:val="en-US" w:eastAsia="zh-CN" w:bidi="ar"/>
        </w:rPr>
        <w:t xml:space="preserve">3(4):485-502. Disponible en: </w:t>
      </w:r>
      <w:r>
        <w:rPr>
          <w:rFonts w:hint="default" w:ascii="Times New Roman" w:hAnsi="Times New Roman" w:eastAsia="Arial" w:cs="Times New Roman"/>
          <w:i w:val="0"/>
          <w:caps w:val="0"/>
          <w:color w:val="000000"/>
          <w:spacing w:val="0"/>
          <w:kern w:val="0"/>
          <w:sz w:val="24"/>
          <w:szCs w:val="24"/>
          <w:u w:val="none"/>
          <w:lang w:val="en-US" w:eastAsia="zh-CN" w:bidi="ar"/>
        </w:rPr>
        <w:fldChar w:fldCharType="begin"/>
      </w:r>
      <w:r>
        <w:rPr>
          <w:rFonts w:hint="default" w:ascii="Times New Roman" w:hAnsi="Times New Roman" w:eastAsia="Arial" w:cs="Times New Roman"/>
          <w:i w:val="0"/>
          <w:caps w:val="0"/>
          <w:color w:val="000000"/>
          <w:spacing w:val="0"/>
          <w:kern w:val="0"/>
          <w:sz w:val="24"/>
          <w:szCs w:val="24"/>
          <w:u w:val="none"/>
          <w:lang w:val="en-US" w:eastAsia="zh-CN" w:bidi="ar"/>
        </w:rPr>
        <w:instrText xml:space="preserve"> HYPERLINK "http://scielo.isciii.es/scielo.php?script=sci_arttext&amp;pid=S3020-11602024000400010&amp;lng=es" </w:instrText>
      </w:r>
      <w:r>
        <w:rPr>
          <w:rFonts w:hint="default" w:ascii="Times New Roman" w:hAnsi="Times New Roman" w:eastAsia="Arial" w:cs="Times New Roman"/>
          <w:i w:val="0"/>
          <w:caps w:val="0"/>
          <w:color w:val="000000"/>
          <w:spacing w:val="0"/>
          <w:kern w:val="0"/>
          <w:sz w:val="24"/>
          <w:szCs w:val="24"/>
          <w:u w:val="none"/>
          <w:lang w:val="en-US" w:eastAsia="zh-CN" w:bidi="ar"/>
        </w:rPr>
        <w:fldChar w:fldCharType="separate"/>
      </w:r>
      <w:r>
        <w:rPr>
          <w:rStyle w:val="6"/>
          <w:rFonts w:hint="default" w:ascii="Times New Roman" w:hAnsi="Times New Roman" w:eastAsia="Arial" w:cs="Times New Roman"/>
          <w:i w:val="0"/>
          <w:caps w:val="0"/>
          <w:spacing w:val="0"/>
          <w:kern w:val="0"/>
          <w:sz w:val="24"/>
          <w:szCs w:val="24"/>
          <w:lang w:val="en-US" w:eastAsia="zh-CN" w:bidi="ar"/>
        </w:rPr>
        <w:t>http://scielo.isciii.es/scielo.php?script=sci_arttext&amp;pid=S3020-11602024000400010&amp;lng=es</w:t>
      </w:r>
      <w:r>
        <w:rPr>
          <w:rFonts w:hint="default" w:ascii="Times New Roman" w:hAnsi="Times New Roman" w:eastAsia="Arial" w:cs="Times New Roman"/>
          <w:i w:val="0"/>
          <w:caps w:val="0"/>
          <w:color w:val="000000"/>
          <w:spacing w:val="0"/>
          <w:kern w:val="0"/>
          <w:sz w:val="24"/>
          <w:szCs w:val="24"/>
          <w:u w:val="none"/>
          <w:lang w:val="en-US" w:eastAsia="zh-CN" w:bidi="ar"/>
        </w:rPr>
        <w:fldChar w:fldCharType="end"/>
      </w:r>
    </w:p>
    <w:p w14:paraId="695575D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Times New Roman" w:hAnsi="Times New Roman" w:eastAsia="Arial" w:cs="Times New Roman"/>
          <w:i w:val="0"/>
          <w:caps w:val="0"/>
          <w:color w:val="212121"/>
          <w:spacing w:val="0"/>
          <w:kern w:val="0"/>
          <w:sz w:val="24"/>
          <w:szCs w:val="24"/>
          <w:u w:val="none"/>
          <w:shd w:val="clear" w:fill="FFFFFF"/>
          <w:lang w:val="en-US" w:eastAsia="zh-CN" w:bidi="ar"/>
        </w:rPr>
      </w:pPr>
      <w:r>
        <w:rPr>
          <w:rFonts w:hint="default" w:ascii="Times New Roman" w:hAnsi="Times New Roman" w:eastAsia="Arial" w:cs="Times New Roman"/>
          <w:sz w:val="24"/>
          <w:szCs w:val="24"/>
        </w:rPr>
        <w:t>3- Bongurala AR, Save D, Virmani A, Kashyap R. Transforming health care with artificial intelligence: redefining medical documentation. Med Care Physician Digit. 2024;</w:t>
      </w:r>
      <w:r>
        <w:rPr>
          <w:rFonts w:hint="default" w:ascii="Times New Roman" w:hAnsi="Times New Roman" w:eastAsia="Arial" w:cs="Times New Roman"/>
          <w:i w:val="0"/>
          <w:caps w:val="0"/>
          <w:color w:val="212121"/>
          <w:spacing w:val="0"/>
          <w:kern w:val="0"/>
          <w:sz w:val="24"/>
          <w:szCs w:val="24"/>
          <w:u w:val="none"/>
          <w:shd w:val="clear" w:fill="FFFFFF"/>
          <w:lang w:val="en-US" w:eastAsia="zh-CN" w:bidi="ar"/>
        </w:rPr>
        <w:t>2(3):342-7</w:t>
      </w:r>
      <w:r>
        <w:rPr>
          <w:rFonts w:hint="default" w:ascii="Times New Roman" w:hAnsi="Times New Roman" w:eastAsia="Arial" w:cs="Times New Roman"/>
          <w:i w:val="0"/>
          <w:caps w:val="0"/>
          <w:color w:val="212121"/>
          <w:spacing w:val="0"/>
          <w:kern w:val="0"/>
          <w:sz w:val="24"/>
          <w:szCs w:val="24"/>
          <w:u w:val="none"/>
          <w:shd w:val="clear" w:fill="FFFFFF"/>
          <w:lang w:eastAsia="zh-CN" w:bidi="ar"/>
        </w:rPr>
        <w:t xml:space="preserve"> D</w:t>
      </w:r>
      <w:r>
        <w:rPr>
          <w:rFonts w:hint="default" w:ascii="Times New Roman" w:hAnsi="Times New Roman" w:eastAsia="Arial" w:cs="Times New Roman"/>
          <w:i w:val="0"/>
          <w:caps w:val="0"/>
          <w:color w:val="212121"/>
          <w:spacing w:val="0"/>
          <w:kern w:val="0"/>
          <w:sz w:val="24"/>
          <w:szCs w:val="24"/>
          <w:u w:val="none"/>
          <w:shd w:val="clear" w:fill="FFFFFF"/>
          <w:lang w:val="en-US" w:eastAsia="zh-CN" w:bidi="ar"/>
        </w:rPr>
        <w:t>OI</w:t>
      </w:r>
      <w:r>
        <w:rPr>
          <w:rFonts w:hint="default" w:ascii="Times New Roman" w:hAnsi="Times New Roman" w:eastAsia="Arial" w:cs="Times New Roman"/>
          <w:i w:val="0"/>
          <w:caps w:val="0"/>
          <w:color w:val="212121"/>
          <w:spacing w:val="0"/>
          <w:kern w:val="0"/>
          <w:sz w:val="24"/>
          <w:szCs w:val="24"/>
          <w:u w:val="none"/>
          <w:shd w:val="clear" w:fill="FFFFFF"/>
          <w:lang w:eastAsia="zh-CN" w:bidi="ar"/>
        </w:rPr>
        <w:t xml:space="preserve">: </w:t>
      </w:r>
      <w:r>
        <w:rPr>
          <w:rFonts w:hint="default" w:ascii="Times New Roman" w:hAnsi="Times New Roman" w:eastAsia="Arial" w:cs="Times New Roman"/>
          <w:i w:val="0"/>
          <w:caps w:val="0"/>
          <w:color w:val="212121"/>
          <w:spacing w:val="0"/>
          <w:kern w:val="0"/>
          <w:sz w:val="24"/>
          <w:szCs w:val="24"/>
          <w:u w:val="none"/>
          <w:shd w:val="clear" w:fill="FFFFFF"/>
          <w:lang w:val="en-US" w:eastAsia="zh-CN" w:bidi="ar"/>
        </w:rPr>
        <w:fldChar w:fldCharType="begin"/>
      </w:r>
      <w:r>
        <w:rPr>
          <w:rFonts w:hint="default" w:ascii="Times New Roman" w:hAnsi="Times New Roman" w:eastAsia="Arial" w:cs="Times New Roman"/>
          <w:i w:val="0"/>
          <w:caps w:val="0"/>
          <w:color w:val="212121"/>
          <w:spacing w:val="0"/>
          <w:kern w:val="0"/>
          <w:sz w:val="24"/>
          <w:szCs w:val="24"/>
          <w:u w:val="none"/>
          <w:shd w:val="clear" w:fill="FFFFFF"/>
          <w:lang w:val="en-US" w:eastAsia="zh-CN" w:bidi="ar"/>
        </w:rPr>
        <w:instrText xml:space="preserve"> HYPERLINK "https://doi.org/10.1016/j.mcpdig.2024.05.006" </w:instrText>
      </w:r>
      <w:r>
        <w:rPr>
          <w:rFonts w:hint="default" w:ascii="Times New Roman" w:hAnsi="Times New Roman" w:eastAsia="Arial" w:cs="Times New Roman"/>
          <w:i w:val="0"/>
          <w:caps w:val="0"/>
          <w:color w:val="212121"/>
          <w:spacing w:val="0"/>
          <w:kern w:val="0"/>
          <w:sz w:val="24"/>
          <w:szCs w:val="24"/>
          <w:u w:val="none"/>
          <w:shd w:val="clear" w:fill="FFFFFF"/>
          <w:lang w:val="en-US" w:eastAsia="zh-CN" w:bidi="ar"/>
        </w:rPr>
        <w:fldChar w:fldCharType="separate"/>
      </w:r>
      <w:r>
        <w:rPr>
          <w:rStyle w:val="6"/>
          <w:rFonts w:hint="default" w:ascii="Times New Roman" w:hAnsi="Times New Roman" w:eastAsia="Arial" w:cs="Times New Roman"/>
          <w:i w:val="0"/>
          <w:caps w:val="0"/>
          <w:spacing w:val="0"/>
          <w:kern w:val="0"/>
          <w:sz w:val="24"/>
          <w:szCs w:val="24"/>
          <w:shd w:val="clear" w:fill="FFFFFF"/>
          <w:lang w:val="en-US" w:eastAsia="zh-CN" w:bidi="ar"/>
        </w:rPr>
        <w:t>https://doi.org/10.1016/j.mcpdig.2024.05.006</w:t>
      </w:r>
      <w:r>
        <w:rPr>
          <w:rFonts w:hint="default" w:ascii="Times New Roman" w:hAnsi="Times New Roman" w:eastAsia="Arial" w:cs="Times New Roman"/>
          <w:i w:val="0"/>
          <w:caps w:val="0"/>
          <w:color w:val="212121"/>
          <w:spacing w:val="0"/>
          <w:kern w:val="0"/>
          <w:sz w:val="24"/>
          <w:szCs w:val="24"/>
          <w:u w:val="none"/>
          <w:shd w:val="clear" w:fill="FFFFFF"/>
          <w:lang w:val="en-US" w:eastAsia="zh-CN" w:bidi="ar"/>
        </w:rPr>
        <w:fldChar w:fldCharType="end"/>
      </w:r>
    </w:p>
    <w:p w14:paraId="07347988">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Times New Roman" w:hAnsi="Times New Roman" w:eastAsia="Arial" w:cs="Times New Roman"/>
          <w:sz w:val="24"/>
          <w:szCs w:val="24"/>
        </w:rPr>
      </w:pPr>
      <w:r>
        <w:rPr>
          <w:rFonts w:hint="default" w:ascii="Times New Roman" w:hAnsi="Times New Roman" w:eastAsia="Arial" w:cs="Times New Roman"/>
          <w:sz w:val="24"/>
          <w:szCs w:val="24"/>
        </w:rPr>
        <w:t>4- Cornelio Omar M, Escalona Suárez J, Batista Reyes L. Una revisión de la literatura sobre la transformación digital para enfrentar el cambio de paradigma de la informatización en salud. Rev Cub Cienc Inform</w:t>
      </w:r>
      <w:r>
        <w:rPr>
          <w:rFonts w:hint="default" w:ascii="Times New Roman" w:hAnsi="Times New Roman" w:eastAsia="Arial" w:cs="Times New Roman"/>
          <w:sz w:val="24"/>
          <w:szCs w:val="24"/>
          <w:lang w:val="en-US"/>
        </w:rPr>
        <w:t>.</w:t>
      </w:r>
      <w:r>
        <w:rPr>
          <w:rFonts w:hint="default" w:ascii="Times New Roman" w:hAnsi="Times New Roman" w:eastAsia="Arial" w:cs="Times New Roman"/>
          <w:sz w:val="24"/>
          <w:szCs w:val="24"/>
        </w:rPr>
        <w:t xml:space="preserve"> 2023 [</w:t>
      </w:r>
      <w:r>
        <w:rPr>
          <w:rFonts w:hint="default" w:ascii="Times New Roman" w:hAnsi="Times New Roman" w:eastAsia="Arial" w:cs="Times New Roman"/>
          <w:sz w:val="24"/>
          <w:szCs w:val="24"/>
          <w:lang w:val="en-US"/>
        </w:rPr>
        <w:t>ac</w:t>
      </w:r>
      <w:r>
        <w:rPr>
          <w:rFonts w:hint="default" w:ascii="Times New Roman" w:hAnsi="Times New Roman" w:eastAsia="Arial" w:cs="Times New Roman"/>
          <w:sz w:val="24"/>
          <w:szCs w:val="24"/>
        </w:rPr>
        <w:t>c</w:t>
      </w:r>
      <w:r>
        <w:rPr>
          <w:rFonts w:hint="default" w:ascii="Times New Roman" w:hAnsi="Times New Roman" w:eastAsia="Arial" w:cs="Times New Roman"/>
          <w:sz w:val="24"/>
          <w:szCs w:val="24"/>
          <w:lang w:val="en-US"/>
        </w:rPr>
        <w:t>es</w:t>
      </w:r>
      <w:r>
        <w:rPr>
          <w:rFonts w:hint="default" w:ascii="Times New Roman" w:hAnsi="Times New Roman" w:eastAsia="Arial" w:cs="Times New Roman"/>
          <w:sz w:val="24"/>
          <w:szCs w:val="24"/>
        </w:rPr>
        <w:t>o 26</w:t>
      </w:r>
      <w:r>
        <w:rPr>
          <w:rFonts w:hint="default" w:ascii="Times New Roman" w:hAnsi="Times New Roman" w:eastAsia="Arial" w:cs="Times New Roman"/>
          <w:sz w:val="24"/>
          <w:szCs w:val="24"/>
          <w:lang w:val="en-US"/>
        </w:rPr>
        <w:t>/11/</w:t>
      </w:r>
      <w:r>
        <w:rPr>
          <w:rFonts w:hint="default" w:ascii="Times New Roman" w:hAnsi="Times New Roman" w:eastAsia="Arial" w:cs="Times New Roman"/>
          <w:sz w:val="24"/>
          <w:szCs w:val="24"/>
        </w:rPr>
        <w:t>2025];17(3)</w:t>
      </w:r>
      <w:r>
        <w:rPr>
          <w:rFonts w:hint="default" w:ascii="Times New Roman" w:hAnsi="Times New Roman" w:eastAsia="Arial" w:cs="Times New Roman"/>
          <w:sz w:val="24"/>
          <w:szCs w:val="24"/>
          <w:lang w:val="en-US"/>
        </w:rPr>
        <w:t>:</w:t>
      </w:r>
      <w:r>
        <w:rPr>
          <w:rFonts w:hint="default" w:ascii="Times New Roman" w:hAnsi="Times New Roman" w:eastAsia="Arial" w:cs="Times New Roman"/>
          <w:sz w:val="24"/>
          <w:szCs w:val="24"/>
        </w:rPr>
        <w:t xml:space="preserve">e2778. Disponible en: </w:t>
      </w:r>
      <w:r>
        <w:rPr>
          <w:rFonts w:hint="default" w:ascii="Times New Roman" w:hAnsi="Times New Roman" w:eastAsia="Arial" w:cs="Times New Roman"/>
          <w:sz w:val="24"/>
          <w:szCs w:val="24"/>
        </w:rPr>
        <w:fldChar w:fldCharType="begin"/>
      </w:r>
      <w:r>
        <w:rPr>
          <w:rFonts w:hint="default" w:ascii="Times New Roman" w:hAnsi="Times New Roman" w:eastAsia="Arial" w:cs="Times New Roman"/>
          <w:sz w:val="24"/>
          <w:szCs w:val="24"/>
        </w:rPr>
        <w:instrText xml:space="preserve"> HYPERLINK "https://rcci.uci.cu/index.php/RCCI/article/view/2778" </w:instrText>
      </w:r>
      <w:r>
        <w:rPr>
          <w:rFonts w:hint="default" w:ascii="Times New Roman" w:hAnsi="Times New Roman" w:eastAsia="Arial" w:cs="Times New Roman"/>
          <w:sz w:val="24"/>
          <w:szCs w:val="24"/>
        </w:rPr>
        <w:fldChar w:fldCharType="separate"/>
      </w:r>
      <w:r>
        <w:rPr>
          <w:rStyle w:val="6"/>
          <w:rFonts w:hint="default" w:ascii="Times New Roman" w:hAnsi="Times New Roman" w:eastAsia="Arial" w:cs="Times New Roman"/>
          <w:sz w:val="24"/>
          <w:szCs w:val="24"/>
        </w:rPr>
        <w:t>https://rcci.uci.cu/index.php/RCCI/article/view/2778</w:t>
      </w:r>
      <w:r>
        <w:rPr>
          <w:rFonts w:hint="default" w:ascii="Times New Roman" w:hAnsi="Times New Roman" w:eastAsia="Arial" w:cs="Times New Roman"/>
          <w:sz w:val="24"/>
          <w:szCs w:val="24"/>
        </w:rPr>
        <w:fldChar w:fldCharType="end"/>
      </w:r>
    </w:p>
    <w:p w14:paraId="509DC7F2">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Times New Roman" w:hAnsi="Times New Roman" w:eastAsia="Arial" w:cs="Times New Roman"/>
          <w:sz w:val="24"/>
          <w:szCs w:val="24"/>
        </w:rPr>
      </w:pPr>
      <w:r>
        <w:rPr>
          <w:rFonts w:hint="default" w:ascii="Times New Roman" w:hAnsi="Times New Roman" w:eastAsia="Arial" w:cs="Times New Roman"/>
          <w:sz w:val="24"/>
          <w:szCs w:val="24"/>
        </w:rPr>
        <w:t>5- Shanafelt TD, Noseworthy JH. Executive leadership and physician well-being: nine organizational strategies to promote engagement and reduce burnout. Mayo Clin Proc. 2017;92(1):129-46. D</w:t>
      </w:r>
      <w:r>
        <w:rPr>
          <w:rFonts w:hint="default" w:ascii="Times New Roman" w:hAnsi="Times New Roman" w:eastAsia="Arial" w:cs="Times New Roman"/>
          <w:sz w:val="24"/>
          <w:szCs w:val="24"/>
          <w:lang w:val="en-US"/>
        </w:rPr>
        <w:t>OI</w:t>
      </w:r>
      <w:r>
        <w:rPr>
          <w:rFonts w:hint="default" w:ascii="Times New Roman" w:hAnsi="Times New Roman" w:eastAsia="Arial" w:cs="Times New Roman"/>
          <w:sz w:val="24"/>
          <w:szCs w:val="24"/>
        </w:rPr>
        <w:t xml:space="preserve">: </w:t>
      </w:r>
      <w:r>
        <w:rPr>
          <w:rFonts w:hint="default" w:ascii="Times New Roman" w:hAnsi="Times New Roman" w:eastAsia="Arial" w:cs="Times New Roman"/>
          <w:i w:val="0"/>
          <w:caps w:val="0"/>
          <w:color w:val="000000"/>
          <w:spacing w:val="0"/>
          <w:kern w:val="0"/>
          <w:sz w:val="24"/>
          <w:szCs w:val="24"/>
          <w:u w:val="none"/>
          <w:lang w:val="en-US" w:eastAsia="zh-CN" w:bidi="ar"/>
        </w:rPr>
        <w:fldChar w:fldCharType="begin"/>
      </w:r>
      <w:r>
        <w:rPr>
          <w:rFonts w:hint="default" w:ascii="Times New Roman" w:hAnsi="Times New Roman" w:eastAsia="Arial" w:cs="Times New Roman"/>
          <w:i w:val="0"/>
          <w:caps w:val="0"/>
          <w:color w:val="000000"/>
          <w:spacing w:val="0"/>
          <w:kern w:val="0"/>
          <w:sz w:val="24"/>
          <w:szCs w:val="24"/>
          <w:u w:val="none"/>
          <w:lang w:val="en-US" w:eastAsia="zh-CN" w:bidi="ar"/>
        </w:rPr>
        <w:instrText xml:space="preserve"> HYPERLINK "https://doi.org/10.1016/j.mayocp.2016.10.004" </w:instrText>
      </w:r>
      <w:r>
        <w:rPr>
          <w:rFonts w:hint="default" w:ascii="Times New Roman" w:hAnsi="Times New Roman" w:eastAsia="Arial" w:cs="Times New Roman"/>
          <w:i w:val="0"/>
          <w:caps w:val="0"/>
          <w:color w:val="000000"/>
          <w:spacing w:val="0"/>
          <w:kern w:val="0"/>
          <w:sz w:val="24"/>
          <w:szCs w:val="24"/>
          <w:u w:val="none"/>
          <w:lang w:val="en-US" w:eastAsia="zh-CN" w:bidi="ar"/>
        </w:rPr>
        <w:fldChar w:fldCharType="separate"/>
      </w:r>
      <w:r>
        <w:rPr>
          <w:rStyle w:val="6"/>
          <w:rFonts w:hint="default" w:ascii="Times New Roman" w:hAnsi="Times New Roman" w:eastAsia="Arial" w:cs="Times New Roman"/>
          <w:i w:val="0"/>
          <w:caps w:val="0"/>
          <w:spacing w:val="0"/>
          <w:kern w:val="0"/>
          <w:sz w:val="24"/>
          <w:szCs w:val="24"/>
          <w:lang w:val="en-US" w:eastAsia="zh-CN" w:bidi="ar"/>
        </w:rPr>
        <w:t>https://</w:t>
      </w:r>
      <w:r>
        <w:rPr>
          <w:rStyle w:val="6"/>
          <w:rFonts w:hint="default" w:ascii="Times New Roman" w:hAnsi="Times New Roman" w:eastAsia="Arial" w:cs="Times New Roman"/>
          <w:sz w:val="24"/>
          <w:szCs w:val="24"/>
        </w:rPr>
        <w:t>doi</w:t>
      </w:r>
      <w:r>
        <w:rPr>
          <w:rStyle w:val="6"/>
          <w:rFonts w:hint="default" w:ascii="Times New Roman" w:hAnsi="Times New Roman" w:eastAsia="Arial" w:cs="Times New Roman"/>
          <w:sz w:val="24"/>
          <w:szCs w:val="24"/>
          <w:lang w:val="en-US"/>
        </w:rPr>
        <w:t>.org/</w:t>
      </w:r>
      <w:r>
        <w:rPr>
          <w:rStyle w:val="6"/>
          <w:rFonts w:hint="default" w:ascii="Times New Roman" w:hAnsi="Times New Roman" w:eastAsia="Arial" w:cs="Times New Roman"/>
          <w:sz w:val="24"/>
          <w:szCs w:val="24"/>
        </w:rPr>
        <w:t>10.1016/j.mayocp.2016.10.004</w:t>
      </w:r>
      <w:r>
        <w:rPr>
          <w:rFonts w:hint="default" w:ascii="Times New Roman" w:hAnsi="Times New Roman" w:eastAsia="Arial" w:cs="Times New Roman"/>
          <w:i w:val="0"/>
          <w:caps w:val="0"/>
          <w:color w:val="000000"/>
          <w:spacing w:val="0"/>
          <w:kern w:val="0"/>
          <w:sz w:val="24"/>
          <w:szCs w:val="24"/>
          <w:u w:val="none"/>
          <w:lang w:val="en-US" w:eastAsia="zh-CN" w:bidi="ar"/>
        </w:rPr>
        <w:fldChar w:fldCharType="end"/>
      </w:r>
    </w:p>
    <w:p w14:paraId="1283BAAC">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Times New Roman" w:hAnsi="Times New Roman" w:eastAsia="Arial" w:cs="Times New Roman"/>
          <w:i w:val="0"/>
          <w:caps w:val="0"/>
          <w:color w:val="000000"/>
          <w:spacing w:val="0"/>
          <w:kern w:val="0"/>
          <w:sz w:val="24"/>
          <w:szCs w:val="24"/>
          <w:u w:val="none"/>
          <w:lang w:val="en-US" w:eastAsia="zh-CN" w:bidi="ar"/>
        </w:rPr>
      </w:pPr>
      <w:r>
        <w:rPr>
          <w:rFonts w:hint="default" w:ascii="Times New Roman" w:hAnsi="Times New Roman" w:eastAsia="Arial" w:cs="Times New Roman"/>
          <w:i w:val="0"/>
          <w:caps w:val="0"/>
          <w:color w:val="000000"/>
          <w:spacing w:val="0"/>
          <w:kern w:val="0"/>
          <w:sz w:val="24"/>
          <w:szCs w:val="24"/>
          <w:u w:val="none"/>
          <w:lang w:eastAsia="zh-CN" w:bidi="ar"/>
        </w:rPr>
        <w:t xml:space="preserve">6- </w:t>
      </w:r>
      <w:r>
        <w:rPr>
          <w:rFonts w:hint="default" w:ascii="Times New Roman" w:hAnsi="Times New Roman" w:eastAsia="Arial" w:cs="Times New Roman"/>
          <w:i w:val="0"/>
          <w:caps w:val="0"/>
          <w:color w:val="000000"/>
          <w:spacing w:val="0"/>
          <w:kern w:val="0"/>
          <w:sz w:val="24"/>
          <w:szCs w:val="24"/>
          <w:u w:val="none"/>
          <w:lang w:val="en-US" w:eastAsia="zh-CN" w:bidi="ar"/>
        </w:rPr>
        <w:t>Lanzagorta</w:t>
      </w:r>
      <w:r>
        <w:rPr>
          <w:rFonts w:hint="default" w:ascii="Times New Roman" w:hAnsi="Times New Roman" w:eastAsia="Arial" w:cs="Times New Roman"/>
          <w:i w:val="0"/>
          <w:caps w:val="0"/>
          <w:color w:val="000000"/>
          <w:spacing w:val="0"/>
          <w:kern w:val="0"/>
          <w:sz w:val="24"/>
          <w:szCs w:val="24"/>
          <w:u w:val="none"/>
          <w:lang w:eastAsia="zh-CN" w:bidi="ar"/>
        </w:rPr>
        <w:t xml:space="preserve"> DO</w:t>
      </w:r>
      <w:r>
        <w:rPr>
          <w:rFonts w:hint="default" w:ascii="Times New Roman" w:hAnsi="Times New Roman" w:eastAsia="Arial" w:cs="Times New Roman"/>
          <w:i w:val="0"/>
          <w:caps w:val="0"/>
          <w:color w:val="000000"/>
          <w:spacing w:val="0"/>
          <w:kern w:val="0"/>
          <w:sz w:val="24"/>
          <w:szCs w:val="24"/>
          <w:u w:val="none"/>
          <w:lang w:val="en-US" w:eastAsia="zh-CN" w:bidi="ar"/>
        </w:rPr>
        <w:t>, Carrillo</w:t>
      </w:r>
      <w:r>
        <w:rPr>
          <w:rFonts w:hint="default" w:ascii="Times New Roman" w:hAnsi="Times New Roman" w:eastAsia="Arial" w:cs="Times New Roman"/>
          <w:i w:val="0"/>
          <w:caps w:val="0"/>
          <w:color w:val="000000"/>
          <w:spacing w:val="0"/>
          <w:kern w:val="0"/>
          <w:sz w:val="24"/>
          <w:szCs w:val="24"/>
          <w:u w:val="none"/>
          <w:lang w:eastAsia="zh-CN" w:bidi="ar"/>
        </w:rPr>
        <w:t xml:space="preserve"> </w:t>
      </w:r>
      <w:r>
        <w:rPr>
          <w:rFonts w:hint="default" w:ascii="Times New Roman" w:hAnsi="Times New Roman" w:eastAsia="Arial" w:cs="Times New Roman"/>
          <w:i w:val="0"/>
          <w:caps w:val="0"/>
          <w:color w:val="000000"/>
          <w:spacing w:val="0"/>
          <w:kern w:val="0"/>
          <w:sz w:val="24"/>
          <w:szCs w:val="24"/>
          <w:u w:val="none"/>
          <w:lang w:val="en-US" w:eastAsia="zh-CN" w:bidi="ar"/>
        </w:rPr>
        <w:t xml:space="preserve">Pérez </w:t>
      </w:r>
      <w:r>
        <w:rPr>
          <w:rFonts w:hint="default" w:ascii="Times New Roman" w:hAnsi="Times New Roman" w:eastAsia="Arial" w:cs="Times New Roman"/>
          <w:i w:val="0"/>
          <w:caps w:val="0"/>
          <w:color w:val="000000"/>
          <w:spacing w:val="0"/>
          <w:kern w:val="0"/>
          <w:sz w:val="24"/>
          <w:szCs w:val="24"/>
          <w:u w:val="none"/>
          <w:lang w:eastAsia="zh-CN" w:bidi="ar"/>
        </w:rPr>
        <w:t>D</w:t>
      </w:r>
      <w:r>
        <w:rPr>
          <w:rFonts w:hint="default" w:ascii="Times New Roman" w:hAnsi="Times New Roman" w:eastAsia="Arial" w:cs="Times New Roman"/>
          <w:i w:val="0"/>
          <w:caps w:val="0"/>
          <w:color w:val="000000"/>
          <w:spacing w:val="0"/>
          <w:kern w:val="0"/>
          <w:sz w:val="24"/>
          <w:szCs w:val="24"/>
          <w:u w:val="none"/>
          <w:lang w:val="en-US" w:eastAsia="zh-CN" w:bidi="ar"/>
        </w:rPr>
        <w:t>L, Carrillo</w:t>
      </w:r>
      <w:r>
        <w:rPr>
          <w:rFonts w:hint="default" w:ascii="Times New Roman" w:hAnsi="Times New Roman" w:eastAsia="Arial" w:cs="Times New Roman"/>
          <w:i w:val="0"/>
          <w:caps w:val="0"/>
          <w:color w:val="000000"/>
          <w:spacing w:val="0"/>
          <w:kern w:val="0"/>
          <w:sz w:val="24"/>
          <w:szCs w:val="24"/>
          <w:u w:val="none"/>
          <w:lang w:eastAsia="zh-CN" w:bidi="ar"/>
        </w:rPr>
        <w:t xml:space="preserve"> RE</w:t>
      </w:r>
      <w:r>
        <w:rPr>
          <w:rFonts w:hint="default" w:ascii="Times New Roman" w:hAnsi="Times New Roman" w:eastAsia="Arial" w:cs="Times New Roman"/>
          <w:i w:val="0"/>
          <w:caps w:val="0"/>
          <w:color w:val="000000"/>
          <w:spacing w:val="0"/>
          <w:kern w:val="0"/>
          <w:sz w:val="24"/>
          <w:szCs w:val="24"/>
          <w:u w:val="none"/>
          <w:lang w:val="en-US" w:eastAsia="zh-CN" w:bidi="ar"/>
        </w:rPr>
        <w:t>. Inteligencia artificial en medicina: presente y futuro. Gac. Méd. Méx. 2022 [acceso 27/11/2025]</w:t>
      </w:r>
      <w:r>
        <w:rPr>
          <w:rFonts w:hint="default" w:ascii="Times New Roman" w:hAnsi="Times New Roman" w:eastAsia="Arial" w:cs="Times New Roman"/>
          <w:i w:val="0"/>
          <w:caps w:val="0"/>
          <w:color w:val="000000"/>
          <w:spacing w:val="0"/>
          <w:kern w:val="0"/>
          <w:sz w:val="24"/>
          <w:szCs w:val="24"/>
          <w:u w:val="none"/>
          <w:lang w:eastAsia="zh-CN" w:bidi="ar"/>
        </w:rPr>
        <w:t>;1</w:t>
      </w:r>
      <w:r>
        <w:rPr>
          <w:rFonts w:hint="default" w:ascii="Times New Roman" w:hAnsi="Times New Roman" w:eastAsia="Arial" w:cs="Times New Roman"/>
          <w:i w:val="0"/>
          <w:caps w:val="0"/>
          <w:color w:val="000000"/>
          <w:spacing w:val="0"/>
          <w:kern w:val="0"/>
          <w:sz w:val="24"/>
          <w:szCs w:val="24"/>
          <w:u w:val="none"/>
          <w:lang w:val="en-US" w:eastAsia="zh-CN" w:bidi="ar"/>
        </w:rPr>
        <w:t>58(</w:t>
      </w:r>
      <w:r>
        <w:rPr>
          <w:rFonts w:hint="default" w:ascii="Times New Roman" w:hAnsi="Times New Roman" w:eastAsia="Arial" w:cs="Times New Roman"/>
          <w:i w:val="0"/>
          <w:caps w:val="0"/>
          <w:color w:val="000000"/>
          <w:spacing w:val="0"/>
          <w:kern w:val="0"/>
          <w:sz w:val="24"/>
          <w:szCs w:val="24"/>
          <w:u w:val="none"/>
          <w:lang w:eastAsia="zh-CN" w:bidi="ar"/>
        </w:rPr>
        <w:t>1</w:t>
      </w:r>
      <w:r>
        <w:rPr>
          <w:rFonts w:hint="default" w:ascii="Times New Roman" w:hAnsi="Times New Roman" w:eastAsia="Arial" w:cs="Times New Roman"/>
          <w:i w:val="0"/>
          <w:caps w:val="0"/>
          <w:color w:val="000000"/>
          <w:spacing w:val="0"/>
          <w:kern w:val="0"/>
          <w:sz w:val="24"/>
          <w:szCs w:val="24"/>
          <w:u w:val="none"/>
          <w:lang w:val="en-US" w:eastAsia="zh-CN" w:bidi="ar"/>
        </w:rPr>
        <w:t xml:space="preserve">):17-21. Disponible en: </w:t>
      </w:r>
      <w:r>
        <w:rPr>
          <w:rFonts w:hint="default" w:ascii="Times New Roman" w:hAnsi="Times New Roman" w:eastAsia="Arial" w:cs="Times New Roman"/>
          <w:i w:val="0"/>
          <w:caps w:val="0"/>
          <w:color w:val="000000"/>
          <w:spacing w:val="0"/>
          <w:kern w:val="0"/>
          <w:sz w:val="24"/>
          <w:szCs w:val="24"/>
          <w:u w:val="none"/>
          <w:lang w:val="en-US" w:eastAsia="zh-CN" w:bidi="ar"/>
        </w:rPr>
        <w:fldChar w:fldCharType="begin"/>
      </w:r>
      <w:r>
        <w:rPr>
          <w:rFonts w:hint="default" w:ascii="Times New Roman" w:hAnsi="Times New Roman" w:eastAsia="Arial" w:cs="Times New Roman"/>
          <w:i w:val="0"/>
          <w:caps w:val="0"/>
          <w:color w:val="000000"/>
          <w:spacing w:val="0"/>
          <w:kern w:val="0"/>
          <w:sz w:val="24"/>
          <w:szCs w:val="24"/>
          <w:u w:val="none"/>
          <w:lang w:val="en-US" w:eastAsia="zh-CN" w:bidi="ar"/>
        </w:rPr>
        <w:instrText xml:space="preserve"> HYPERLINK "http://www.scielo.org.mx/scielo.php?script=sci_arttext&amp;pid=S0016-38132022001100017&amp;lng=es" </w:instrText>
      </w:r>
      <w:r>
        <w:rPr>
          <w:rFonts w:hint="default" w:ascii="Times New Roman" w:hAnsi="Times New Roman" w:eastAsia="Arial" w:cs="Times New Roman"/>
          <w:i w:val="0"/>
          <w:caps w:val="0"/>
          <w:color w:val="000000"/>
          <w:spacing w:val="0"/>
          <w:kern w:val="0"/>
          <w:sz w:val="24"/>
          <w:szCs w:val="24"/>
          <w:u w:val="none"/>
          <w:lang w:val="en-US" w:eastAsia="zh-CN" w:bidi="ar"/>
        </w:rPr>
        <w:fldChar w:fldCharType="separate"/>
      </w:r>
      <w:r>
        <w:rPr>
          <w:rStyle w:val="6"/>
          <w:rFonts w:hint="default" w:ascii="Times New Roman" w:hAnsi="Times New Roman" w:eastAsia="Arial" w:cs="Times New Roman"/>
          <w:i w:val="0"/>
          <w:caps w:val="0"/>
          <w:spacing w:val="0"/>
          <w:kern w:val="0"/>
          <w:sz w:val="24"/>
          <w:szCs w:val="24"/>
          <w:lang w:val="en-US" w:eastAsia="zh-CN" w:bidi="ar"/>
        </w:rPr>
        <w:t>http://www.scielo.org.mx/scielo.php?script=sci_arttext&amp;pid=S0016-38132022001100017&amp;lng=es</w:t>
      </w:r>
      <w:r>
        <w:rPr>
          <w:rFonts w:hint="default" w:ascii="Times New Roman" w:hAnsi="Times New Roman" w:eastAsia="Arial" w:cs="Times New Roman"/>
          <w:i w:val="0"/>
          <w:caps w:val="0"/>
          <w:color w:val="000000"/>
          <w:spacing w:val="0"/>
          <w:kern w:val="0"/>
          <w:sz w:val="24"/>
          <w:szCs w:val="24"/>
          <w:u w:val="none"/>
          <w:lang w:val="en-US" w:eastAsia="zh-CN" w:bidi="ar"/>
        </w:rPr>
        <w:fldChar w:fldCharType="end"/>
      </w:r>
    </w:p>
    <w:p w14:paraId="264381F6">
      <w:pPr>
        <w:pStyle w:val="7"/>
        <w:keepNext w:val="0"/>
        <w:keepLines w:val="0"/>
        <w:pageBreakBefore w:val="0"/>
        <w:widowControl/>
        <w:kinsoku/>
        <w:wordWrap/>
        <w:overflowPunct/>
        <w:topLinePunct w:val="0"/>
        <w:autoSpaceDE/>
        <w:autoSpaceDN/>
        <w:bidi w:val="0"/>
        <w:adjustRightInd/>
        <w:snapToGrid/>
        <w:spacing w:beforeAutospacing="0" w:afterAutospacing="0" w:line="360" w:lineRule="auto"/>
        <w:ind w:left="0" w:right="0" w:firstLine="0"/>
        <w:jc w:val="both"/>
        <w:textAlignment w:val="auto"/>
        <w:rPr>
          <w:rFonts w:hint="default" w:ascii="Times New Roman" w:hAnsi="Times New Roman" w:eastAsia="Arial" w:cs="Times New Roman"/>
          <w:i w:val="0"/>
          <w:caps w:val="0"/>
          <w:color w:val="000000"/>
          <w:spacing w:val="0"/>
          <w:sz w:val="24"/>
          <w:szCs w:val="24"/>
          <w:u w:val="none"/>
        </w:rPr>
      </w:pPr>
    </w:p>
    <w:p w14:paraId="6A2152AB">
      <w:pPr>
        <w:pStyle w:val="7"/>
        <w:keepNext w:val="0"/>
        <w:keepLines w:val="0"/>
        <w:pageBreakBefore w:val="0"/>
        <w:widowControl/>
        <w:kinsoku/>
        <w:wordWrap/>
        <w:overflowPunct/>
        <w:topLinePunct w:val="0"/>
        <w:autoSpaceDE/>
        <w:autoSpaceDN/>
        <w:bidi w:val="0"/>
        <w:adjustRightInd/>
        <w:snapToGrid/>
        <w:spacing w:beforeAutospacing="0" w:afterAutospacing="0" w:line="360" w:lineRule="auto"/>
        <w:ind w:left="0" w:right="0" w:firstLine="0"/>
        <w:jc w:val="center"/>
        <w:textAlignment w:val="auto"/>
        <w:rPr>
          <w:rFonts w:hint="default" w:ascii="Times New Roman" w:hAnsi="Times New Roman" w:eastAsia="Arial" w:cs="Times New Roman"/>
          <w:i w:val="0"/>
          <w:color w:val="000000"/>
          <w:spacing w:val="0"/>
          <w:sz w:val="32"/>
          <w:szCs w:val="32"/>
          <w:u w:val="none"/>
        </w:rPr>
      </w:pPr>
      <w:r>
        <w:rPr>
          <w:rFonts w:hint="default" w:ascii="Times New Roman" w:hAnsi="Times New Roman" w:eastAsia="Arial" w:cs="Times New Roman"/>
          <w:b/>
          <w:i w:val="0"/>
          <w:color w:val="000000"/>
          <w:spacing w:val="0"/>
          <w:sz w:val="32"/>
          <w:szCs w:val="32"/>
          <w:u w:val="none"/>
        </w:rPr>
        <w:t>Conflicto de intereses</w:t>
      </w:r>
    </w:p>
    <w:p w14:paraId="090F0914">
      <w:pPr>
        <w:pStyle w:val="7"/>
        <w:keepNext w:val="0"/>
        <w:keepLines w:val="0"/>
        <w:pageBreakBefore w:val="0"/>
        <w:widowControl/>
        <w:kinsoku/>
        <w:wordWrap/>
        <w:overflowPunct/>
        <w:topLinePunct w:val="0"/>
        <w:autoSpaceDE/>
        <w:autoSpaceDN/>
        <w:bidi w:val="0"/>
        <w:adjustRightInd/>
        <w:snapToGrid/>
        <w:spacing w:beforeAutospacing="0" w:afterAutospacing="0" w:line="360" w:lineRule="auto"/>
        <w:ind w:left="0" w:right="0" w:firstLine="0"/>
        <w:jc w:val="both"/>
        <w:textAlignment w:val="auto"/>
        <w:rPr>
          <w:rFonts w:hint="default" w:ascii="Times New Roman" w:hAnsi="Times New Roman" w:eastAsia="Arial" w:cs="Times New Roman"/>
          <w:i w:val="0"/>
          <w:caps w:val="0"/>
          <w:color w:val="000000"/>
          <w:spacing w:val="0"/>
          <w:sz w:val="24"/>
          <w:szCs w:val="24"/>
          <w:u w:val="none"/>
        </w:rPr>
      </w:pPr>
      <w:r>
        <w:rPr>
          <w:rFonts w:hint="default" w:ascii="Times New Roman" w:hAnsi="Times New Roman" w:eastAsia="Arial" w:cs="Times New Roman"/>
          <w:i w:val="0"/>
          <w:caps w:val="0"/>
          <w:color w:val="000000"/>
          <w:spacing w:val="0"/>
          <w:sz w:val="24"/>
          <w:szCs w:val="24"/>
          <w:u w:val="none"/>
        </w:rPr>
        <w:t>Los autores declaran no ten</w:t>
      </w:r>
      <w:r>
        <w:rPr>
          <w:rFonts w:hint="default" w:ascii="Times New Roman" w:hAnsi="Times New Roman" w:eastAsia="Arial" w:cs="Times New Roman"/>
          <w:i w:val="0"/>
          <w:caps w:val="0"/>
          <w:color w:val="000000"/>
          <w:spacing w:val="0"/>
          <w:sz w:val="24"/>
          <w:szCs w:val="24"/>
          <w:u w:val="none"/>
          <w:lang w:val="en-US"/>
        </w:rPr>
        <w:t>er</w:t>
      </w:r>
      <w:r>
        <w:rPr>
          <w:rFonts w:hint="default" w:ascii="Times New Roman" w:hAnsi="Times New Roman" w:eastAsia="Arial" w:cs="Times New Roman"/>
          <w:i w:val="0"/>
          <w:caps w:val="0"/>
          <w:color w:val="000000"/>
          <w:spacing w:val="0"/>
          <w:sz w:val="24"/>
          <w:szCs w:val="24"/>
          <w:u w:val="none"/>
        </w:rPr>
        <w:t xml:space="preserve"> conflicto de intereses.</w:t>
      </w:r>
    </w:p>
    <w:p w14:paraId="50F6ACB8">
      <w:pPr>
        <w:pStyle w:val="7"/>
        <w:keepNext w:val="0"/>
        <w:keepLines w:val="0"/>
        <w:pageBreakBefore w:val="0"/>
        <w:widowControl/>
        <w:kinsoku/>
        <w:wordWrap/>
        <w:overflowPunct/>
        <w:topLinePunct w:val="0"/>
        <w:autoSpaceDE/>
        <w:autoSpaceDN/>
        <w:bidi w:val="0"/>
        <w:adjustRightInd/>
        <w:snapToGrid/>
        <w:spacing w:beforeAutospacing="0" w:afterAutospacing="0" w:line="360" w:lineRule="auto"/>
        <w:ind w:left="0" w:right="0" w:firstLine="0"/>
        <w:jc w:val="both"/>
        <w:textAlignment w:val="auto"/>
        <w:rPr>
          <w:rFonts w:hint="default" w:ascii="Times New Roman" w:hAnsi="Times New Roman" w:eastAsia="Arial" w:cs="Times New Roman"/>
          <w:i w:val="0"/>
          <w:caps w:val="0"/>
          <w:color w:val="000000"/>
          <w:spacing w:val="0"/>
          <w:sz w:val="24"/>
          <w:szCs w:val="24"/>
          <w:u w:val="none"/>
        </w:rPr>
      </w:pPr>
    </w:p>
    <w:p w14:paraId="77A6F7BB">
      <w:pPr>
        <w:pStyle w:val="7"/>
        <w:keepNext w:val="0"/>
        <w:keepLines w:val="0"/>
        <w:pageBreakBefore w:val="0"/>
        <w:widowControl/>
        <w:kinsoku/>
        <w:wordWrap/>
        <w:overflowPunct/>
        <w:topLinePunct w:val="0"/>
        <w:autoSpaceDE/>
        <w:autoSpaceDN/>
        <w:bidi w:val="0"/>
        <w:adjustRightInd/>
        <w:snapToGrid/>
        <w:spacing w:beforeAutospacing="0" w:afterAutospacing="0" w:line="360" w:lineRule="auto"/>
        <w:ind w:left="0" w:right="0" w:firstLine="0"/>
        <w:jc w:val="center"/>
        <w:textAlignment w:val="auto"/>
        <w:rPr>
          <w:rFonts w:hint="default" w:ascii="Times New Roman" w:hAnsi="Times New Roman" w:eastAsia="Arial" w:cs="Times New Roman"/>
          <w:i w:val="0"/>
          <w:color w:val="000000"/>
          <w:spacing w:val="0"/>
          <w:sz w:val="32"/>
          <w:szCs w:val="32"/>
          <w:u w:val="none"/>
        </w:rPr>
      </w:pPr>
      <w:r>
        <w:rPr>
          <w:rFonts w:hint="default" w:ascii="Times New Roman" w:hAnsi="Times New Roman" w:eastAsia="Arial" w:cs="Times New Roman"/>
          <w:b/>
          <w:i w:val="0"/>
          <w:color w:val="000000"/>
          <w:spacing w:val="0"/>
          <w:sz w:val="32"/>
          <w:szCs w:val="32"/>
          <w:u w:val="none"/>
        </w:rPr>
        <w:t>Con</w:t>
      </w:r>
      <w:r>
        <w:rPr>
          <w:rFonts w:hint="default" w:ascii="Times New Roman" w:hAnsi="Times New Roman" w:eastAsia="Arial" w:cs="Times New Roman"/>
          <w:b/>
          <w:i w:val="0"/>
          <w:color w:val="000000"/>
          <w:spacing w:val="0"/>
          <w:sz w:val="32"/>
          <w:szCs w:val="32"/>
          <w:u w:val="none"/>
          <w:lang w:val="en-US"/>
        </w:rPr>
        <w:t>tr</w:t>
      </w:r>
      <w:r>
        <w:rPr>
          <w:rFonts w:hint="default" w:ascii="Times New Roman" w:hAnsi="Times New Roman" w:eastAsia="Arial" w:cs="Times New Roman"/>
          <w:b/>
          <w:i w:val="0"/>
          <w:color w:val="000000"/>
          <w:spacing w:val="0"/>
          <w:sz w:val="32"/>
          <w:szCs w:val="32"/>
          <w:u w:val="none"/>
        </w:rPr>
        <w:t>i</w:t>
      </w:r>
      <w:r>
        <w:rPr>
          <w:rFonts w:hint="default" w:ascii="Times New Roman" w:hAnsi="Times New Roman" w:eastAsia="Arial" w:cs="Times New Roman"/>
          <w:b/>
          <w:i w:val="0"/>
          <w:color w:val="000000"/>
          <w:spacing w:val="0"/>
          <w:sz w:val="32"/>
          <w:szCs w:val="32"/>
          <w:u w:val="none"/>
          <w:lang w:val="en-US"/>
        </w:rPr>
        <w:t>bu</w:t>
      </w:r>
      <w:r>
        <w:rPr>
          <w:rFonts w:hint="default" w:ascii="Times New Roman" w:hAnsi="Times New Roman" w:eastAsia="Arial" w:cs="Times New Roman"/>
          <w:b/>
          <w:i w:val="0"/>
          <w:color w:val="000000"/>
          <w:spacing w:val="0"/>
          <w:sz w:val="32"/>
          <w:szCs w:val="32"/>
          <w:u w:val="none"/>
        </w:rPr>
        <w:t>c</w:t>
      </w:r>
      <w:r>
        <w:rPr>
          <w:rFonts w:hint="default" w:ascii="Times New Roman" w:hAnsi="Times New Roman" w:eastAsia="Arial" w:cs="Times New Roman"/>
          <w:b/>
          <w:i w:val="0"/>
          <w:color w:val="000000"/>
          <w:spacing w:val="0"/>
          <w:sz w:val="32"/>
          <w:szCs w:val="32"/>
          <w:u w:val="none"/>
          <w:lang w:val="en-US"/>
        </w:rPr>
        <w:t xml:space="preserve">ión </w:t>
      </w:r>
      <w:r>
        <w:rPr>
          <w:rFonts w:hint="default" w:ascii="Times New Roman" w:hAnsi="Times New Roman" w:eastAsia="Arial" w:cs="Times New Roman"/>
          <w:b/>
          <w:i w:val="0"/>
          <w:color w:val="000000"/>
          <w:spacing w:val="0"/>
          <w:sz w:val="32"/>
          <w:szCs w:val="32"/>
          <w:u w:val="none"/>
        </w:rPr>
        <w:t xml:space="preserve">de </w:t>
      </w:r>
      <w:r>
        <w:rPr>
          <w:rFonts w:hint="default" w:ascii="Times New Roman" w:hAnsi="Times New Roman" w:eastAsia="Arial" w:cs="Times New Roman"/>
          <w:b/>
          <w:i w:val="0"/>
          <w:color w:val="000000"/>
          <w:spacing w:val="0"/>
          <w:sz w:val="32"/>
          <w:szCs w:val="32"/>
          <w:u w:val="none"/>
          <w:lang w:val="en-US"/>
        </w:rPr>
        <w:t>los au</w:t>
      </w:r>
      <w:r>
        <w:rPr>
          <w:rFonts w:hint="default" w:ascii="Times New Roman" w:hAnsi="Times New Roman" w:eastAsia="Arial" w:cs="Times New Roman"/>
          <w:b/>
          <w:i w:val="0"/>
          <w:color w:val="000000"/>
          <w:spacing w:val="0"/>
          <w:sz w:val="32"/>
          <w:szCs w:val="32"/>
          <w:u w:val="none"/>
        </w:rPr>
        <w:t>t</w:t>
      </w:r>
      <w:r>
        <w:rPr>
          <w:rFonts w:hint="default" w:ascii="Times New Roman" w:hAnsi="Times New Roman" w:eastAsia="Arial" w:cs="Times New Roman"/>
          <w:b/>
          <w:i w:val="0"/>
          <w:color w:val="000000"/>
          <w:spacing w:val="0"/>
          <w:sz w:val="32"/>
          <w:szCs w:val="32"/>
          <w:u w:val="none"/>
          <w:lang w:val="en-US"/>
        </w:rPr>
        <w:t>o</w:t>
      </w:r>
      <w:r>
        <w:rPr>
          <w:rFonts w:hint="default" w:ascii="Times New Roman" w:hAnsi="Times New Roman" w:eastAsia="Arial" w:cs="Times New Roman"/>
          <w:b/>
          <w:i w:val="0"/>
          <w:color w:val="000000"/>
          <w:spacing w:val="0"/>
          <w:sz w:val="32"/>
          <w:szCs w:val="32"/>
          <w:u w:val="none"/>
        </w:rPr>
        <w:t>res</w:t>
      </w:r>
    </w:p>
    <w:p w14:paraId="2B88FCDE">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i w:val="0"/>
          <w:iCs w:val="0"/>
          <w:sz w:val="24"/>
          <w:szCs w:val="24"/>
          <w:lang w:val="en-US"/>
        </w:rPr>
      </w:pPr>
      <w:r>
        <w:rPr>
          <w:rFonts w:hint="default" w:ascii="Times New Roman" w:hAnsi="Times New Roman" w:eastAsia="Arial" w:cs="Times New Roman"/>
          <w:i/>
          <w:iCs/>
          <w:sz w:val="24"/>
          <w:szCs w:val="24"/>
          <w:lang w:val="en-US"/>
        </w:rPr>
        <w:t xml:space="preserve">Conceptualización: </w:t>
      </w:r>
      <w:r>
        <w:rPr>
          <w:rFonts w:hint="default" w:ascii="Times New Roman" w:hAnsi="Times New Roman" w:eastAsia="Arial"/>
          <w:i w:val="0"/>
          <w:iCs w:val="0"/>
          <w:sz w:val="24"/>
          <w:szCs w:val="24"/>
          <w:lang w:val="en-US"/>
        </w:rPr>
        <w:t>Luis Ángel Zayas Massó, José Alfredo Gallego Sánchez, Branly Armando Planas Díaz.</w:t>
      </w:r>
    </w:p>
    <w:p w14:paraId="51C1073D">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i/>
          <w:iCs/>
          <w:sz w:val="24"/>
          <w:szCs w:val="24"/>
          <w:lang w:val="en-US"/>
        </w:rPr>
      </w:pPr>
      <w:r>
        <w:rPr>
          <w:rFonts w:hint="default" w:ascii="Times New Roman" w:hAnsi="Times New Roman" w:eastAsia="Arial" w:cs="Times New Roman"/>
          <w:i/>
          <w:iCs/>
          <w:sz w:val="24"/>
          <w:szCs w:val="24"/>
          <w:lang w:val="en-US"/>
        </w:rPr>
        <w:t xml:space="preserve">Análisis formal: </w:t>
      </w:r>
      <w:r>
        <w:rPr>
          <w:rFonts w:hint="default" w:ascii="Times New Roman" w:hAnsi="Times New Roman" w:eastAsia="Arial"/>
          <w:i w:val="0"/>
          <w:iCs w:val="0"/>
          <w:sz w:val="24"/>
          <w:szCs w:val="24"/>
          <w:lang w:val="en-US"/>
        </w:rPr>
        <w:t>Luis Ángel Zayas Massó, José Alfredo Gallego Sánchez, Branly Armando Planas Díaz.</w:t>
      </w:r>
    </w:p>
    <w:p w14:paraId="4B08798A">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i w:val="0"/>
          <w:iCs w:val="0"/>
          <w:sz w:val="24"/>
          <w:szCs w:val="24"/>
          <w:lang w:val="en-US"/>
        </w:rPr>
      </w:pPr>
      <w:r>
        <w:rPr>
          <w:rFonts w:hint="default" w:ascii="Times New Roman" w:hAnsi="Times New Roman" w:eastAsia="Arial" w:cs="Times New Roman"/>
          <w:i/>
          <w:iCs/>
          <w:sz w:val="24"/>
          <w:szCs w:val="24"/>
          <w:lang w:val="en-US"/>
        </w:rPr>
        <w:t xml:space="preserve">Investigación: </w:t>
      </w:r>
      <w:r>
        <w:rPr>
          <w:rFonts w:hint="default" w:ascii="Times New Roman" w:hAnsi="Times New Roman" w:eastAsia="Arial"/>
          <w:i w:val="0"/>
          <w:iCs w:val="0"/>
          <w:sz w:val="24"/>
          <w:szCs w:val="24"/>
          <w:lang w:val="en-US"/>
        </w:rPr>
        <w:t>Luis Ángel Zayas Massó, José Alfredo Gallego Sánchez, Branly Armando Planas Díaz.</w:t>
      </w:r>
    </w:p>
    <w:p w14:paraId="4D3A986C">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i/>
          <w:iCs/>
          <w:sz w:val="24"/>
          <w:szCs w:val="24"/>
          <w:lang w:val="en-US"/>
        </w:rPr>
      </w:pPr>
      <w:r>
        <w:rPr>
          <w:rFonts w:hint="default" w:ascii="Times New Roman" w:hAnsi="Times New Roman" w:eastAsia="Arial" w:cs="Times New Roman"/>
          <w:i/>
          <w:iCs/>
          <w:sz w:val="24"/>
          <w:szCs w:val="24"/>
          <w:lang w:val="en-US"/>
        </w:rPr>
        <w:t xml:space="preserve">Visualización: </w:t>
      </w:r>
      <w:r>
        <w:rPr>
          <w:rFonts w:hint="default" w:ascii="Times New Roman" w:hAnsi="Times New Roman" w:eastAsia="Arial"/>
          <w:i w:val="0"/>
          <w:iCs w:val="0"/>
          <w:sz w:val="24"/>
          <w:szCs w:val="24"/>
          <w:lang w:val="en-US"/>
        </w:rPr>
        <w:t>Luis Ángel Zayas Massó, José Alfredo Gallego Sánchez, Branly Armando Planas Díaz.</w:t>
      </w:r>
    </w:p>
    <w:p w14:paraId="71221F8F">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i/>
          <w:iCs/>
          <w:sz w:val="24"/>
          <w:szCs w:val="24"/>
          <w:lang w:val="en-US"/>
        </w:rPr>
      </w:pPr>
      <w:r>
        <w:rPr>
          <w:rFonts w:hint="default" w:ascii="Times New Roman" w:hAnsi="Times New Roman" w:eastAsia="Arial" w:cs="Times New Roman"/>
          <w:i/>
          <w:iCs/>
          <w:sz w:val="24"/>
          <w:szCs w:val="24"/>
          <w:lang w:val="en-US"/>
        </w:rPr>
        <w:t xml:space="preserve">Supervisión: </w:t>
      </w:r>
      <w:r>
        <w:rPr>
          <w:rFonts w:hint="default" w:ascii="Times New Roman" w:hAnsi="Times New Roman" w:eastAsia="Arial"/>
          <w:i w:val="0"/>
          <w:iCs w:val="0"/>
          <w:sz w:val="24"/>
          <w:szCs w:val="24"/>
          <w:lang w:val="en-US"/>
        </w:rPr>
        <w:t>Luis Ángel Zayas Massó, José Alfredo Gallego Sánchez, Branly Armando Planas Díaz.</w:t>
      </w:r>
    </w:p>
    <w:p w14:paraId="07D0B5F4">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i/>
          <w:iCs/>
          <w:sz w:val="24"/>
          <w:szCs w:val="24"/>
          <w:lang w:val="en-US"/>
        </w:rPr>
      </w:pPr>
      <w:r>
        <w:rPr>
          <w:rFonts w:hint="default" w:ascii="Times New Roman" w:hAnsi="Times New Roman" w:eastAsia="Arial" w:cs="Times New Roman"/>
          <w:i/>
          <w:iCs/>
          <w:sz w:val="24"/>
          <w:szCs w:val="24"/>
          <w:lang w:val="en-US"/>
        </w:rPr>
        <w:t xml:space="preserve">Redacción del borrador original: </w:t>
      </w:r>
      <w:r>
        <w:rPr>
          <w:rFonts w:hint="default" w:ascii="Times New Roman" w:hAnsi="Times New Roman" w:eastAsia="Arial"/>
          <w:i w:val="0"/>
          <w:iCs w:val="0"/>
          <w:sz w:val="24"/>
          <w:szCs w:val="24"/>
          <w:lang w:val="en-US"/>
        </w:rPr>
        <w:t>Luis Ángel Zayas Massó, José Alfredo Gallego Sánchez, Branly Armando Planas Díaz.</w:t>
      </w:r>
    </w:p>
    <w:p w14:paraId="4B284F66">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Arial" w:cs="Times New Roman"/>
          <w:i/>
          <w:iCs/>
          <w:sz w:val="24"/>
          <w:szCs w:val="24"/>
          <w:lang w:val="en-US"/>
        </w:rPr>
      </w:pPr>
      <w:r>
        <w:rPr>
          <w:rFonts w:hint="default" w:ascii="Times New Roman" w:hAnsi="Times New Roman" w:eastAsia="Arial" w:cs="Times New Roman"/>
          <w:i/>
          <w:iCs/>
          <w:sz w:val="24"/>
          <w:szCs w:val="24"/>
          <w:lang w:val="en-US"/>
        </w:rPr>
        <w:t xml:space="preserve">Redacción, revisión y edición: </w:t>
      </w:r>
      <w:r>
        <w:rPr>
          <w:rFonts w:hint="default" w:ascii="Times New Roman" w:hAnsi="Times New Roman" w:eastAsia="Arial"/>
          <w:i w:val="0"/>
          <w:iCs w:val="0"/>
          <w:sz w:val="24"/>
          <w:szCs w:val="24"/>
          <w:lang w:val="en-US"/>
        </w:rPr>
        <w:t>Luis Ángel Zayas Massó, José Alfredo Gallego Sánchez, Branly Armando Planas Díaz.</w:t>
      </w:r>
    </w:p>
    <w:sectPr>
      <w:headerReference r:id="rId3" w:type="default"/>
      <w:footerReference r:id="rId4" w:type="default"/>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Trebuchet MS">
    <w:panose1 w:val="020B0603020202020204"/>
    <w:charset w:val="00"/>
    <w:family w:val="swiss"/>
    <w:pitch w:val="default"/>
    <w:sig w:usb0="000006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3"/>
      <w:tblW w:w="10870" w:type="dxa"/>
      <w:tblInd w:w="0" w:type="dxa"/>
      <w:tblLayout w:type="fixed"/>
      <w:tblCellMar>
        <w:top w:w="0" w:type="dxa"/>
        <w:left w:w="108" w:type="dxa"/>
        <w:bottom w:w="0" w:type="dxa"/>
        <w:right w:w="108" w:type="dxa"/>
      </w:tblCellMar>
    </w:tblPr>
    <w:tblGrid>
      <w:gridCol w:w="1628"/>
      <w:gridCol w:w="9242"/>
    </w:tblGrid>
    <w:tr w14:paraId="745D7369">
      <w:tblPrEx>
        <w:tblCellMar>
          <w:top w:w="0" w:type="dxa"/>
          <w:left w:w="108" w:type="dxa"/>
          <w:bottom w:w="0" w:type="dxa"/>
          <w:right w:w="108" w:type="dxa"/>
        </w:tblCellMar>
      </w:tblPrEx>
      <w:trPr>
        <w:trHeight w:val="90" w:hRule="atLeast"/>
      </w:trPr>
      <w:tc>
        <w:tcPr>
          <w:tcW w:w="1628" w:type="dxa"/>
          <w:noWrap w:val="0"/>
          <w:vAlign w:val="center"/>
        </w:tcPr>
        <w:p w14:paraId="72B2B48A">
          <w:pPr>
            <w:pStyle w:val="4"/>
            <w:keepNext w:val="0"/>
            <w:keepLines w:val="0"/>
            <w:pageBreakBefore w:val="0"/>
            <w:widowControl/>
            <w:tabs>
              <w:tab w:val="center" w:pos="4252"/>
              <w:tab w:val="right" w:pos="8504"/>
              <w:tab w:val="clear" w:pos="4153"/>
              <w:tab w:val="clear" w:pos="8306"/>
            </w:tabs>
            <w:kinsoku/>
            <w:wordWrap/>
            <w:overflowPunct/>
            <w:topLinePunct w:val="0"/>
            <w:bidi w:val="0"/>
            <w:adjustRightInd/>
            <w:snapToGrid w:val="0"/>
            <w:spacing w:after="0" w:line="240" w:lineRule="auto"/>
            <w:ind w:left="0" w:leftChars="0" w:firstLine="0" w:firstLineChars="0"/>
            <w:jc w:val="center"/>
            <w:textAlignment w:val="auto"/>
            <w:rPr>
              <w:rFonts w:hint="default" w:ascii="Times New Roman" w:hAnsi="Times New Roman" w:cs="Times New Roman"/>
              <w:sz w:val="10"/>
              <w:szCs w:val="10"/>
              <w:lang w:val="en-US"/>
            </w:rPr>
          </w:pPr>
          <w:bookmarkStart w:id="0" w:name="_GoBack"/>
          <w:r>
            <w:rPr>
              <w:rFonts w:hint="default" w:ascii="Times New Roman" w:hAnsi="Times New Roman" w:cs="Times New Roman"/>
              <w:sz w:val="20"/>
              <w:szCs w:val="20"/>
              <w:lang w:val="en-US"/>
            </w:rPr>
            <w:drawing>
              <wp:inline distT="0" distB="0" distL="114300" distR="114300">
                <wp:extent cx="814705" cy="416560"/>
                <wp:effectExtent l="0" t="0" r="4445" b="2540"/>
                <wp:docPr id="23" name="Picture 12" descr="IMG-20250624-WA0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2" descr="IMG-20250624-WA0499"/>
                        <pic:cNvPicPr>
                          <a:picLocks noChangeAspect="1"/>
                        </pic:cNvPicPr>
                      </pic:nvPicPr>
                      <pic:blipFill>
                        <a:blip r:embed="rId1"/>
                        <a:stretch>
                          <a:fillRect/>
                        </a:stretch>
                      </pic:blipFill>
                      <pic:spPr>
                        <a:xfrm>
                          <a:off x="0" y="0"/>
                          <a:ext cx="814705" cy="416560"/>
                        </a:xfrm>
                        <a:prstGeom prst="rect">
                          <a:avLst/>
                        </a:prstGeom>
                        <a:noFill/>
                        <a:ln>
                          <a:noFill/>
                        </a:ln>
                      </pic:spPr>
                    </pic:pic>
                  </a:graphicData>
                </a:graphic>
              </wp:inline>
            </w:drawing>
          </w:r>
          <w:bookmarkEnd w:id="0"/>
        </w:p>
      </w:tc>
      <w:tc>
        <w:tcPr>
          <w:tcW w:w="9242" w:type="dxa"/>
          <w:noWrap w:val="0"/>
          <w:vAlign w:val="center"/>
        </w:tcPr>
        <w:p w14:paraId="0BF71BD7">
          <w:pPr>
            <w:pStyle w:val="4"/>
            <w:tabs>
              <w:tab w:val="center" w:pos="4252"/>
              <w:tab w:val="right" w:pos="8504"/>
              <w:tab w:val="clear" w:pos="4153"/>
              <w:tab w:val="clear" w:pos="8306"/>
            </w:tabs>
            <w:ind w:left="0" w:leftChars="0" w:firstLine="220" w:firstLineChars="0"/>
            <w:jc w:val="center"/>
            <w:rPr>
              <w:rFonts w:hint="default" w:ascii="Times New Roman" w:hAnsi="Times New Roman" w:cs="Times New Roman"/>
              <w:sz w:val="20"/>
              <w:szCs w:val="20"/>
              <w:lang w:val="en-US"/>
            </w:rPr>
          </w:pPr>
          <w:r>
            <w:rPr>
              <w:rFonts w:hint="default" w:ascii="Times New Roman" w:hAnsi="Times New Roman" w:cs="Times New Roman"/>
              <w:b/>
              <w:bCs/>
              <w:kern w:val="24"/>
              <w:sz w:val="24"/>
              <w:szCs w:val="24"/>
            </w:rPr>
            <w:t>Esta obra está bajo una licencia</w:t>
          </w:r>
          <w:r>
            <w:rPr>
              <w:rFonts w:hint="default" w:ascii="Times New Roman" w:hAnsi="Times New Roman" w:cs="Times New Roman"/>
              <w:b/>
              <w:bCs/>
              <w:kern w:val="24"/>
              <w:sz w:val="24"/>
              <w:szCs w:val="24"/>
              <w:lang w:val="en-US"/>
            </w:rPr>
            <w:t xml:space="preserve">: </w:t>
          </w: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HYPERLINK "https://creativecommons.org/licenses/by/4.0/" </w:instrText>
          </w:r>
          <w:r>
            <w:rPr>
              <w:rFonts w:hint="default" w:ascii="Times New Roman" w:hAnsi="Times New Roman" w:cs="Times New Roman"/>
              <w:b/>
              <w:bCs/>
              <w:sz w:val="24"/>
              <w:szCs w:val="24"/>
            </w:rPr>
            <w:fldChar w:fldCharType="separate"/>
          </w:r>
          <w:r>
            <w:rPr>
              <w:rStyle w:val="6"/>
              <w:rFonts w:hint="default" w:ascii="Times New Roman" w:hAnsi="Times New Roman" w:cs="Times New Roman"/>
              <w:b/>
              <w:bCs/>
              <w:sz w:val="24"/>
              <w:szCs w:val="24"/>
            </w:rPr>
            <w:t>Creative Commons 4.0 Internacional (CC BY 4.0)</w:t>
          </w:r>
          <w:r>
            <w:rPr>
              <w:rFonts w:hint="default" w:ascii="Times New Roman" w:hAnsi="Times New Roman" w:cs="Times New Roman"/>
              <w:b/>
              <w:bCs/>
              <w:sz w:val="24"/>
              <w:szCs w:val="24"/>
            </w:rPr>
            <w:fldChar w:fldCharType="end"/>
          </w:r>
        </w:p>
      </w:tc>
    </w:tr>
  </w:tbl>
  <w:p w14:paraId="31EB84E9">
    <w:pPr>
      <w:pStyle w:val="4"/>
      <w:rPr>
        <w:sz w:val="10"/>
        <w:szCs w:val="1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BC910">
    <w:pPr>
      <w:pStyle w:val="5"/>
      <w:keepNext w:val="0"/>
      <w:keepLines w:val="0"/>
      <w:pageBreakBefore w:val="0"/>
      <w:widowControl/>
      <w:tabs>
        <w:tab w:val="left" w:pos="420"/>
        <w:tab w:val="center" w:pos="4680"/>
        <w:tab w:val="right" w:pos="9360"/>
        <w:tab w:val="clear" w:pos="4153"/>
        <w:tab w:val="clear" w:pos="8306"/>
      </w:tabs>
      <w:kinsoku/>
      <w:wordWrap/>
      <w:overflowPunct/>
      <w:topLinePunct w:val="0"/>
      <w:bidi w:val="0"/>
      <w:adjustRightInd/>
      <w:snapToGrid w:val="0"/>
      <w:spacing w:after="0" w:line="276" w:lineRule="auto"/>
      <w:jc w:val="right"/>
      <w:textAlignment w:val="auto"/>
      <w:rPr>
        <w:rFonts w:hint="default" w:ascii="Trebuchet MS" w:hAnsi="Trebuchet MS"/>
        <w:b/>
        <w:bCs/>
        <w:color w:val="009900"/>
        <w:sz w:val="24"/>
        <w:szCs w:val="24"/>
        <w:lang w:val="en-US"/>
      </w:rPr>
    </w:pPr>
    <w:r>
      <w:rPr>
        <w:sz w:val="24"/>
        <w:szCs w:val="24"/>
        <w:lang w:val="es-US" w:eastAsia="es-US"/>
      </w:rPr>
      <w:drawing>
        <wp:anchor distT="0" distB="0" distL="114300" distR="114300" simplePos="0" relativeHeight="251660288" behindDoc="0" locked="0" layoutInCell="1" allowOverlap="1">
          <wp:simplePos x="0" y="0"/>
          <wp:positionH relativeFrom="margin">
            <wp:posOffset>-68580</wp:posOffset>
          </wp:positionH>
          <wp:positionV relativeFrom="paragraph">
            <wp:posOffset>-327025</wp:posOffset>
          </wp:positionV>
          <wp:extent cx="1123315" cy="419100"/>
          <wp:effectExtent l="0" t="0" r="635" b="0"/>
          <wp:wrapThrough wrapText="bothSides">
            <wp:wrapPolygon>
              <wp:start x="0" y="0"/>
              <wp:lineTo x="0" y="20618"/>
              <wp:lineTo x="21246" y="20618"/>
              <wp:lineTo x="21246" y="0"/>
              <wp:lineTo x="0" y="0"/>
            </wp:wrapPolygon>
          </wp:wrapThrough>
          <wp:docPr id="20" name="Imagen 7" descr="Descripción: G:\Memoria 16 GB\00024CUADERNOS\CUADERNO HISTORIA 121 FINAL para publicar\EMPLANE\HTML\his121\Logo_Editor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7" descr="Descripción: G:\Memoria 16 GB\00024CUADERNOS\CUADERNO HISTORIA 121 FINAL para publicar\EMPLANE\HTML\his121\Logo_Editorial.jpg"/>
                  <pic:cNvPicPr>
                    <a:picLocks noChangeAspect="1" noChangeArrowheads="1"/>
                  </pic:cNvPicPr>
                </pic:nvPicPr>
                <pic:blipFill>
                  <a:blip r:embed="rId1"/>
                  <a:srcRect/>
                  <a:stretch>
                    <a:fillRect/>
                  </a:stretch>
                </pic:blipFill>
                <pic:spPr>
                  <a:xfrm>
                    <a:off x="0" y="0"/>
                    <a:ext cx="1123315" cy="419100"/>
                  </a:xfrm>
                  <a:prstGeom prst="rect">
                    <a:avLst/>
                  </a:prstGeom>
                  <a:noFill/>
                  <a:ln>
                    <a:noFill/>
                  </a:ln>
                </pic:spPr>
              </pic:pic>
            </a:graphicData>
          </a:graphic>
        </wp:anchor>
      </w:drawing>
    </w:r>
    <w:r>
      <w:rPr>
        <w:rFonts w:ascii="Trebuchet MS" w:hAnsi="Trebuchet MS"/>
        <w:b/>
        <w:bCs/>
        <w:color w:val="009900"/>
        <w:sz w:val="24"/>
        <w:szCs w:val="24"/>
      </w:rPr>
      <w:t>Revista Cubana de Salud y Trabajo. 202</w:t>
    </w:r>
    <w:r>
      <w:rPr>
        <w:rFonts w:hint="default" w:ascii="Trebuchet MS" w:hAnsi="Trebuchet MS"/>
        <w:b/>
        <w:bCs/>
        <w:color w:val="009900"/>
        <w:sz w:val="24"/>
        <w:szCs w:val="24"/>
        <w:lang w:val="en-US"/>
      </w:rPr>
      <w:t>6</w:t>
    </w:r>
    <w:r>
      <w:rPr>
        <w:rFonts w:ascii="Trebuchet MS" w:hAnsi="Trebuchet MS"/>
        <w:b/>
        <w:bCs/>
        <w:color w:val="009900"/>
        <w:sz w:val="24"/>
        <w:szCs w:val="24"/>
      </w:rPr>
      <w:t>;2</w:t>
    </w:r>
    <w:r>
      <w:rPr>
        <w:rFonts w:hint="default" w:ascii="Trebuchet MS" w:hAnsi="Trebuchet MS"/>
        <w:b/>
        <w:bCs/>
        <w:color w:val="009900"/>
        <w:sz w:val="24"/>
        <w:szCs w:val="24"/>
        <w:lang w:val="en-US"/>
      </w:rPr>
      <w:t>7</w:t>
    </w:r>
    <w:r>
      <w:rPr>
        <w:rFonts w:ascii="Trebuchet MS" w:hAnsi="Trebuchet MS"/>
        <w:b/>
        <w:bCs/>
        <w:color w:val="009900"/>
        <w:sz w:val="24"/>
        <w:szCs w:val="24"/>
      </w:rPr>
      <w:t>:e</w:t>
    </w:r>
    <w:r>
      <w:rPr>
        <w:rFonts w:hint="default" w:ascii="Trebuchet MS" w:hAnsi="Trebuchet MS"/>
        <w:b/>
        <w:bCs/>
        <w:color w:val="009900"/>
        <w:sz w:val="24"/>
        <w:szCs w:val="24"/>
        <w:lang w:val="en-US"/>
      </w:rPr>
      <w:t>1026</w:t>
    </w:r>
  </w:p>
  <w:p w14:paraId="78456D22">
    <w:pPr>
      <w:pStyle w:val="5"/>
      <w:keepNext w:val="0"/>
      <w:keepLines w:val="0"/>
      <w:pageBreakBefore w:val="0"/>
      <w:widowControl/>
      <w:tabs>
        <w:tab w:val="center" w:pos="4680"/>
        <w:tab w:val="right" w:pos="9360"/>
        <w:tab w:val="clear" w:pos="4153"/>
        <w:tab w:val="clear" w:pos="8306"/>
      </w:tabs>
      <w:kinsoku/>
      <w:wordWrap/>
      <w:overflowPunct/>
      <w:topLinePunct w:val="0"/>
      <w:bidi w:val="0"/>
      <w:adjustRightInd w:val="0"/>
      <w:snapToGrid w:val="0"/>
      <w:spacing w:after="0" w:line="260" w:lineRule="auto"/>
      <w:textAlignment w:val="auto"/>
      <w:rPr>
        <w:sz w:val="10"/>
        <w:szCs w:val="10"/>
      </w:rPr>
    </w:pPr>
    <w:r>
      <w:rPr>
        <w:sz w:val="44"/>
        <w:szCs w:val="40"/>
        <w:lang w:val="es-US" w:eastAsia="es-US"/>
      </w:rPr>
      <mc:AlternateContent>
        <mc:Choice Requires="wps">
          <w:drawing>
            <wp:anchor distT="0" distB="0" distL="114300" distR="114300" simplePos="0" relativeHeight="251659264" behindDoc="0" locked="0" layoutInCell="1" allowOverlap="1">
              <wp:simplePos x="0" y="0"/>
              <wp:positionH relativeFrom="column">
                <wp:posOffset>-31750</wp:posOffset>
              </wp:positionH>
              <wp:positionV relativeFrom="paragraph">
                <wp:posOffset>39370</wp:posOffset>
              </wp:positionV>
              <wp:extent cx="6915150" cy="0"/>
              <wp:effectExtent l="0" t="13970" r="0" b="24130"/>
              <wp:wrapNone/>
              <wp:docPr id="19" name="Conector recto 1"/>
              <wp:cNvGraphicFramePr/>
              <a:graphic xmlns:a="http://schemas.openxmlformats.org/drawingml/2006/main">
                <a:graphicData uri="http://schemas.microsoft.com/office/word/2010/wordprocessingShape">
                  <wps:wsp>
                    <wps:cNvCnPr>
                      <a:cxnSpLocks noChangeShapeType="1"/>
                    </wps:cNvCnPr>
                    <wps:spPr bwMode="auto">
                      <a:xfrm>
                        <a:off x="0" y="0"/>
                        <a:ext cx="6915150" cy="0"/>
                      </a:xfrm>
                      <a:prstGeom prst="line">
                        <a:avLst/>
                      </a:prstGeom>
                      <a:noFill/>
                      <a:ln w="28575">
                        <a:solidFill>
                          <a:srgbClr val="009900"/>
                        </a:solidFill>
                        <a:round/>
                      </a:ln>
                      <a:effectLst/>
                    </wps:spPr>
                    <wps:bodyPr/>
                  </wps:wsp>
                </a:graphicData>
              </a:graphic>
            </wp:anchor>
          </w:drawing>
        </mc:Choice>
        <mc:Fallback>
          <w:pict>
            <v:line id="Conector recto 1" o:spid="_x0000_s1026" o:spt="20" style="position:absolute;left:0pt;margin-left:-2.5pt;margin-top:3.1pt;height:0pt;width:544.5pt;z-index:251659264;mso-width-relative:page;mso-height-relative:page;" filled="f" stroked="t" coordsize="21600,21600" o:gfxdata="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NIlAfSAAAABwEAAA8AAAAAAAAAAQAgAAAA&#10;IgAAAGRycy9kb3ducmV2LnhtbFBLAQIUABQAAAAIAIdO4kC9ilpv2AEAALkDAAAOAAAAAAAAAAEA&#10;IAAAACEBAABkcnMvZTJvRG9jLnhtbFBLBQYAAAAABgAGAFkBAABrBQAAAAA=&#10;">
              <v:fill on="f" focussize="0,0"/>
              <v:stroke weight="2.25pt" color="#009900" joinstyle="round"/>
              <v:imagedata o:title=""/>
              <o:lock v:ext="edit" aspectratio="f"/>
            </v:line>
          </w:pict>
        </mc:Fallback>
      </mc:AlternateContent>
    </w:r>
  </w:p>
  <w:p w14:paraId="6EA1771A">
    <w:pPr>
      <w:pStyle w:val="5"/>
      <w:rPr>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C4BCF0"/>
    <w:multiLevelType w:val="singleLevel"/>
    <w:tmpl w:val="32C4BCF0"/>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D15FD4"/>
    <w:rsid w:val="11033CB0"/>
    <w:rsid w:val="1B2B3306"/>
    <w:rsid w:val="2DF23728"/>
    <w:rsid w:val="3B0B5BC6"/>
    <w:rsid w:val="3E817F2C"/>
    <w:rsid w:val="3F51356F"/>
    <w:rsid w:val="43233E35"/>
    <w:rsid w:val="486B4DED"/>
    <w:rsid w:val="64195948"/>
    <w:rsid w:val="6B9F44A0"/>
    <w:rsid w:val="6D9B0163"/>
    <w:rsid w:val="70EC4ED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uiPriority w:val="0"/>
    <w:pPr>
      <w:tabs>
        <w:tab w:val="center" w:pos="4153"/>
        <w:tab w:val="right" w:pos="8306"/>
      </w:tabs>
      <w:snapToGrid w:val="0"/>
    </w:pPr>
    <w:rPr>
      <w:sz w:val="18"/>
      <w:szCs w:val="18"/>
    </w:rPr>
  </w:style>
  <w:style w:type="character" w:styleId="6">
    <w:name w:val="Hyperlink"/>
    <w:basedOn w:val="2"/>
    <w:qFormat/>
    <w:uiPriority w:val="0"/>
    <w:rPr>
      <w:color w:val="0000FF"/>
      <w:u w:val="single"/>
    </w:rPr>
  </w:style>
  <w:style w:type="paragraph" w:styleId="7">
    <w:name w:val="Normal (Web)"/>
    <w:basedOn w:val="1"/>
    <w:qFormat/>
    <w:uiPriority w:val="0"/>
    <w:rPr>
      <w:sz w:val="24"/>
      <w:szCs w:val="24"/>
    </w:rPr>
  </w:style>
</w:styles>
</file>

<file path=word/_rels/document.xml.rels><?xml version="1.0" encoding="UTF-8" standalone="yes"?>
<Relationships xmlns="http://schemas.openxmlformats.org/package/2006/relationships"><Relationship Id="rId9" Type="http://schemas.openxmlformats.org/officeDocument/2006/relationships/hyperlink" Target="https://orcid.org/0009-0002-9575-1183" TargetMode="External"/><Relationship Id="rId8" Type="http://schemas.openxmlformats.org/officeDocument/2006/relationships/hyperlink" Target="https://orcid.org/0000-0002-7686-8776" TargetMode="External"/><Relationship Id="rId7" Type="http://schemas.openxmlformats.org/officeDocument/2006/relationships/image" Target="media/image3.png"/><Relationship Id="rId6" Type="http://schemas.openxmlformats.org/officeDocument/2006/relationships/hyperlink" Target="https://orcid.org/0009-0000-5397-2776" TargetMode="Externa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2026-01-07T17:50:00Z</dcterms:created>
  <dc:creator>iPhone</dc:creator>
  <cp:lastModifiedBy>Jonathan Sánchez Ramos</cp:lastModifiedBy>
  <dcterms:modified xsi:type="dcterms:W3CDTF">2026-02-08T19:31:31Z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73194940C7DF466CA3DEB787781DD534_13</vt:lpwstr>
  </property>
</Properties>
</file>